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558039" w14:textId="77777777" w:rsidR="003465ED" w:rsidRPr="000105EC" w:rsidRDefault="003465ED" w:rsidP="003465ED">
      <w:pPr>
        <w:spacing w:after="0"/>
        <w:ind w:firstLine="567"/>
        <w:jc w:val="right"/>
        <w:rPr>
          <w:rFonts w:ascii="PT Astra Serif" w:hAnsi="PT Astra Serif"/>
          <w:color w:val="000000" w:themeColor="text1"/>
        </w:rPr>
      </w:pPr>
      <w:r w:rsidRPr="000105EC">
        <w:rPr>
          <w:rFonts w:ascii="PT Astra Serif" w:hAnsi="PT Astra Serif"/>
          <w:color w:val="000000" w:themeColor="text1"/>
        </w:rPr>
        <w:t xml:space="preserve">Приложение 4 </w:t>
      </w:r>
    </w:p>
    <w:p w14:paraId="0424EF7E" w14:textId="77777777" w:rsidR="003465ED" w:rsidRPr="000105EC" w:rsidRDefault="003465ED" w:rsidP="003465ED">
      <w:pPr>
        <w:spacing w:after="0"/>
        <w:ind w:firstLine="567"/>
        <w:jc w:val="right"/>
        <w:rPr>
          <w:rFonts w:ascii="PT Astra Serif" w:hAnsi="PT Astra Serif"/>
          <w:color w:val="000000" w:themeColor="text1"/>
        </w:rPr>
      </w:pPr>
      <w:r w:rsidRPr="000105EC">
        <w:rPr>
          <w:rFonts w:ascii="PT Astra Serif" w:hAnsi="PT Astra Serif"/>
          <w:color w:val="000000" w:themeColor="text1"/>
        </w:rPr>
        <w:t>к извещению об осуществлении закупки</w:t>
      </w:r>
    </w:p>
    <w:p w14:paraId="18045B5D" w14:textId="77777777" w:rsidR="003465ED" w:rsidRPr="000105EC" w:rsidRDefault="003465ED" w:rsidP="003465ED">
      <w:pPr>
        <w:spacing w:after="0"/>
        <w:ind w:firstLine="567"/>
        <w:jc w:val="right"/>
        <w:rPr>
          <w:rFonts w:ascii="PT Astra Serif" w:hAnsi="PT Astra Serif"/>
          <w:color w:val="000000" w:themeColor="text1"/>
        </w:rPr>
      </w:pPr>
    </w:p>
    <w:p w14:paraId="7A31C72A" w14:textId="28BA8F30" w:rsidR="003465ED" w:rsidRPr="000105EC" w:rsidRDefault="003465ED" w:rsidP="003465ED">
      <w:pPr>
        <w:tabs>
          <w:tab w:val="left" w:pos="360"/>
        </w:tabs>
        <w:spacing w:after="0"/>
        <w:jc w:val="center"/>
        <w:rPr>
          <w:rFonts w:ascii="PT Astra Serif" w:hAnsi="PT Astra Serif"/>
          <w:b/>
          <w:bCs/>
          <w:color w:val="000000" w:themeColor="text1"/>
          <w:sz w:val="28"/>
          <w:szCs w:val="28"/>
        </w:rPr>
      </w:pPr>
      <w:r w:rsidRPr="000105EC">
        <w:rPr>
          <w:rFonts w:ascii="PT Astra Serif" w:hAnsi="PT Astra Serif"/>
          <w:b/>
          <w:bCs/>
          <w:color w:val="000000" w:themeColor="text1"/>
          <w:sz w:val="28"/>
          <w:szCs w:val="28"/>
        </w:rPr>
        <w:t>Проект</w:t>
      </w:r>
    </w:p>
    <w:p w14:paraId="7EA1F9A7" w14:textId="77777777" w:rsidR="00DB69CB" w:rsidRPr="000105EC" w:rsidRDefault="00DB69CB" w:rsidP="00DB69CB">
      <w:pPr>
        <w:pStyle w:val="13"/>
        <w:shd w:val="clear" w:color="auto" w:fill="FFFFFF"/>
        <w:spacing w:after="0" w:line="240" w:lineRule="auto"/>
        <w:jc w:val="center"/>
        <w:rPr>
          <w:rFonts w:ascii="PT Astra Serif" w:hAnsi="PT Astra Serif"/>
          <w:b/>
          <w:caps/>
          <w:color w:val="000000" w:themeColor="text1"/>
          <w:sz w:val="28"/>
        </w:rPr>
      </w:pPr>
      <w:r w:rsidRPr="000105EC">
        <w:rPr>
          <w:rFonts w:ascii="PT Astra Serif" w:hAnsi="PT Astra Serif"/>
          <w:b/>
          <w:bCs/>
          <w:caps/>
          <w:color w:val="000000" w:themeColor="text1"/>
          <w:sz w:val="28"/>
        </w:rPr>
        <w:t>МУНИЦИПАЛЬНый КОНТРАКТ</w:t>
      </w:r>
      <w:r w:rsidRPr="000105EC">
        <w:rPr>
          <w:rFonts w:ascii="PT Astra Serif" w:hAnsi="PT Astra Serif"/>
          <w:b/>
          <w:caps/>
          <w:color w:val="000000" w:themeColor="text1"/>
          <w:sz w:val="28"/>
        </w:rPr>
        <w:t xml:space="preserve"> №_______ </w:t>
      </w:r>
    </w:p>
    <w:p w14:paraId="26F3677E" w14:textId="69B01AB5" w:rsidR="00DB69CB" w:rsidRPr="000105EC" w:rsidRDefault="00DB69CB" w:rsidP="00DB69CB">
      <w:pPr>
        <w:pStyle w:val="13"/>
        <w:shd w:val="clear" w:color="auto" w:fill="FFFFFF"/>
        <w:spacing w:after="0" w:line="240" w:lineRule="auto"/>
        <w:jc w:val="center"/>
        <w:rPr>
          <w:rFonts w:ascii="PT Astra Serif" w:hAnsi="PT Astra Serif"/>
          <w:b/>
          <w:color w:val="000000" w:themeColor="text1"/>
          <w:sz w:val="28"/>
        </w:rPr>
      </w:pPr>
      <w:r w:rsidRPr="000105EC">
        <w:rPr>
          <w:rFonts w:ascii="PT Astra Serif" w:hAnsi="PT Astra Serif"/>
          <w:b/>
          <w:color w:val="000000" w:themeColor="text1"/>
          <w:sz w:val="28"/>
        </w:rPr>
        <w:t xml:space="preserve">на поставку </w:t>
      </w:r>
      <w:r w:rsidR="005B42C2" w:rsidRPr="000105EC">
        <w:rPr>
          <w:rFonts w:ascii="PT Astra Serif" w:hAnsi="PT Astra Serif"/>
          <w:b/>
          <w:color w:val="000000" w:themeColor="text1"/>
          <w:sz w:val="28"/>
        </w:rPr>
        <w:t xml:space="preserve"> бумаги для офисной техники</w:t>
      </w:r>
    </w:p>
    <w:p w14:paraId="4907CF93" w14:textId="07A25F6E" w:rsidR="00DB69CB" w:rsidRPr="000105EC" w:rsidRDefault="00DB69CB" w:rsidP="00DB69CB">
      <w:pPr>
        <w:pStyle w:val="13"/>
        <w:shd w:val="clear" w:color="auto" w:fill="FFFFFF"/>
        <w:spacing w:after="0" w:line="240" w:lineRule="auto"/>
        <w:jc w:val="center"/>
        <w:rPr>
          <w:rFonts w:ascii="PT Astra Serif" w:hAnsi="PT Astra Serif"/>
          <w:color w:val="000000" w:themeColor="text1"/>
          <w:sz w:val="28"/>
        </w:rPr>
      </w:pPr>
      <w:r w:rsidRPr="000105EC">
        <w:rPr>
          <w:rFonts w:ascii="PT Astra Serif" w:hAnsi="PT Astra Serif"/>
          <w:color w:val="000000" w:themeColor="text1"/>
          <w:sz w:val="28"/>
        </w:rPr>
        <w:t>(ИКЗ №</w:t>
      </w:r>
      <w:r w:rsidR="00B00FF5">
        <w:rPr>
          <w:rFonts w:ascii="PT Astra Serif" w:hAnsi="PT Astra Serif"/>
          <w:color w:val="000000" w:themeColor="text1"/>
          <w:sz w:val="28"/>
        </w:rPr>
        <w:t xml:space="preserve"> </w:t>
      </w:r>
      <w:r w:rsidR="00515227" w:rsidRPr="00515227">
        <w:rPr>
          <w:rFonts w:ascii="PT Astra Serif" w:hAnsi="PT Astra Serif"/>
          <w:color w:val="000000" w:themeColor="text1"/>
          <w:sz w:val="28"/>
        </w:rPr>
        <w:t>26 38622002368862201001 0145 001 1712 244</w:t>
      </w:r>
      <w:proofErr w:type="gramStart"/>
      <w:r w:rsidR="00A84CFF" w:rsidRPr="000105EC">
        <w:rPr>
          <w:rFonts w:ascii="PT Astra Serif" w:hAnsi="PT Astra Serif"/>
          <w:color w:val="000000" w:themeColor="text1"/>
          <w:sz w:val="28"/>
        </w:rPr>
        <w:t xml:space="preserve"> </w:t>
      </w:r>
      <w:r w:rsidR="00817A37" w:rsidRPr="000105EC">
        <w:rPr>
          <w:rFonts w:ascii="PT Astra Serif" w:hAnsi="PT Astra Serif"/>
          <w:color w:val="000000" w:themeColor="text1"/>
          <w:sz w:val="28"/>
        </w:rPr>
        <w:t xml:space="preserve"> </w:t>
      </w:r>
      <w:r w:rsidR="00EF2FBB" w:rsidRPr="000105EC">
        <w:rPr>
          <w:rFonts w:ascii="PT Astra Serif" w:hAnsi="PT Astra Serif"/>
          <w:color w:val="000000" w:themeColor="text1"/>
          <w:sz w:val="28"/>
        </w:rPr>
        <w:t>)</w:t>
      </w:r>
      <w:proofErr w:type="gramEnd"/>
    </w:p>
    <w:p w14:paraId="4BB311B2" w14:textId="77777777" w:rsidR="00DB69CB" w:rsidRPr="000105EC" w:rsidRDefault="00DB69CB" w:rsidP="00DB69CB">
      <w:pPr>
        <w:pStyle w:val="13"/>
        <w:tabs>
          <w:tab w:val="left" w:pos="6946"/>
        </w:tabs>
        <w:spacing w:after="0" w:line="240" w:lineRule="auto"/>
        <w:rPr>
          <w:rFonts w:ascii="PT Astra Serif" w:hAnsi="PT Astra Serif"/>
          <w:color w:val="000000" w:themeColor="text1"/>
          <w:szCs w:val="24"/>
        </w:rPr>
      </w:pPr>
    </w:p>
    <w:p w14:paraId="2FBAA498" w14:textId="4CDD845B" w:rsidR="00DB69CB" w:rsidRPr="000105EC" w:rsidRDefault="00DB69CB" w:rsidP="00DB69CB">
      <w:pPr>
        <w:pStyle w:val="13"/>
        <w:tabs>
          <w:tab w:val="left" w:pos="6946"/>
        </w:tabs>
        <w:spacing w:after="0" w:line="240" w:lineRule="auto"/>
        <w:rPr>
          <w:rFonts w:ascii="PT Astra Serif" w:hAnsi="PT Astra Serif"/>
          <w:color w:val="000000" w:themeColor="text1"/>
          <w:szCs w:val="24"/>
        </w:rPr>
      </w:pPr>
      <w:r w:rsidRPr="000105EC">
        <w:rPr>
          <w:rFonts w:ascii="PT Astra Serif" w:hAnsi="PT Astra Serif"/>
          <w:color w:val="000000" w:themeColor="text1"/>
          <w:szCs w:val="24"/>
        </w:rPr>
        <w:t xml:space="preserve">г. Югорск                                                                     </w:t>
      </w:r>
      <w:r w:rsidRPr="000105EC">
        <w:rPr>
          <w:rFonts w:ascii="PT Astra Serif" w:hAnsi="PT Astra Serif"/>
          <w:color w:val="000000" w:themeColor="text1"/>
          <w:szCs w:val="24"/>
        </w:rPr>
        <w:tab/>
      </w:r>
      <w:r w:rsidR="00C34E20" w:rsidRPr="000105EC">
        <w:rPr>
          <w:rFonts w:ascii="PT Astra Serif" w:hAnsi="PT Astra Serif"/>
          <w:color w:val="000000" w:themeColor="text1"/>
          <w:szCs w:val="24"/>
        </w:rPr>
        <w:t xml:space="preserve">       </w:t>
      </w:r>
      <w:r w:rsidRPr="000105EC">
        <w:rPr>
          <w:rFonts w:ascii="PT Astra Serif" w:hAnsi="PT Astra Serif"/>
          <w:color w:val="000000" w:themeColor="text1"/>
          <w:szCs w:val="24"/>
        </w:rPr>
        <w:t>«___»__________202___ г.</w:t>
      </w:r>
    </w:p>
    <w:p w14:paraId="500C7ECB" w14:textId="77777777" w:rsidR="005246F7" w:rsidRPr="000105EC" w:rsidRDefault="005246F7" w:rsidP="00DB69CB">
      <w:pPr>
        <w:pStyle w:val="13"/>
        <w:spacing w:after="0" w:line="240" w:lineRule="auto"/>
        <w:ind w:firstLine="709"/>
        <w:jc w:val="both"/>
        <w:rPr>
          <w:rFonts w:ascii="PT Astra Serif" w:hAnsi="PT Astra Serif"/>
          <w:color w:val="000000" w:themeColor="text1"/>
          <w:szCs w:val="24"/>
        </w:rPr>
      </w:pPr>
    </w:p>
    <w:p w14:paraId="34E979EA" w14:textId="3D95C715" w:rsidR="006A2CA6" w:rsidRPr="000105EC" w:rsidRDefault="00DB69CB" w:rsidP="00DB69CB">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Администрация города Югорска, именуемая в дальнейшем «Заказчик», в лице ________________________________, действующего на основании __________, с одной стороны, и </w:t>
      </w:r>
    </w:p>
    <w:p w14:paraId="60FA8089" w14:textId="7DF17E53" w:rsidR="006A2CA6" w:rsidRPr="000105EC" w:rsidRDefault="00DB69CB" w:rsidP="00DB69CB">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____________________________________________, именуем__ в дальнейшем «Поставщик», в лице _________________________________________, действующего на основании _______________________, с другой стороны, вместе именуемые «Стороны», </w:t>
      </w:r>
      <w:r w:rsidR="00EC13BA" w:rsidRPr="000105EC">
        <w:rPr>
          <w:rFonts w:ascii="PT Astra Serif" w:hAnsi="PT Astra Serif"/>
          <w:color w:val="000000" w:themeColor="text1"/>
          <w:szCs w:val="24"/>
        </w:rPr>
        <w:t>в соответствии с законодательством Российской Федерации и иными нормативными правовыми актами о контрактной системе в сфере закупок, и на основании</w:t>
      </w:r>
    </w:p>
    <w:p w14:paraId="5F7469EA" w14:textId="050D9E71" w:rsidR="00DB69CB" w:rsidRPr="000105EC" w:rsidRDefault="00DB69CB" w:rsidP="00DB69CB">
      <w:pPr>
        <w:pStyle w:val="13"/>
        <w:spacing w:after="0" w:line="240" w:lineRule="auto"/>
        <w:ind w:firstLine="709"/>
        <w:jc w:val="both"/>
        <w:rPr>
          <w:rFonts w:ascii="PT Astra Serif" w:hAnsi="PT Astra Serif"/>
          <w:color w:val="000000" w:themeColor="text1"/>
          <w:kern w:val="2"/>
          <w:szCs w:val="24"/>
        </w:rPr>
      </w:pPr>
      <w:r w:rsidRPr="000105EC">
        <w:rPr>
          <w:rFonts w:ascii="PT Astra Serif" w:hAnsi="PT Astra Serif"/>
          <w:color w:val="000000" w:themeColor="text1"/>
          <w:szCs w:val="24"/>
        </w:rPr>
        <w:t>решения Единой комиссии по осуществлению закупок для обеспечения муниципальных нужд города Югорска (протокол_________ от _____ № _____) и в соответствии с ___________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муниципальный контракт, именуемый в дальнейшем «Контракт», о нижеследующем:</w:t>
      </w:r>
    </w:p>
    <w:p w14:paraId="10102CC6" w14:textId="77777777" w:rsidR="00DB69CB" w:rsidRPr="000105EC" w:rsidRDefault="00DB69CB" w:rsidP="00DB69CB">
      <w:pPr>
        <w:pStyle w:val="13"/>
        <w:spacing w:after="0" w:line="240" w:lineRule="auto"/>
        <w:ind w:firstLine="709"/>
        <w:rPr>
          <w:rFonts w:ascii="PT Astra Serif" w:hAnsi="PT Astra Serif"/>
          <w:color w:val="000000" w:themeColor="text1"/>
          <w:kern w:val="2"/>
          <w:szCs w:val="24"/>
        </w:rPr>
      </w:pPr>
    </w:p>
    <w:p w14:paraId="51A70016" w14:textId="0D84C8D0" w:rsidR="0016695F" w:rsidRPr="000105EC" w:rsidRDefault="00D170C8" w:rsidP="0018211E">
      <w:pPr>
        <w:pStyle w:val="13"/>
        <w:spacing w:after="0" w:line="240" w:lineRule="auto"/>
        <w:ind w:left="709"/>
        <w:jc w:val="center"/>
        <w:rPr>
          <w:rFonts w:ascii="PT Astra Serif" w:hAnsi="PT Astra Serif"/>
          <w:color w:val="000000" w:themeColor="text1"/>
          <w:szCs w:val="24"/>
        </w:rPr>
      </w:pPr>
      <w:r w:rsidRPr="000105EC">
        <w:rPr>
          <w:rFonts w:ascii="PT Astra Serif" w:hAnsi="PT Astra Serif"/>
          <w:b/>
          <w:color w:val="000000" w:themeColor="text1"/>
          <w:szCs w:val="24"/>
        </w:rPr>
        <w:t xml:space="preserve">1. Предмет </w:t>
      </w:r>
      <w:r w:rsidR="007A4D1E" w:rsidRPr="000105EC">
        <w:rPr>
          <w:rFonts w:ascii="PT Astra Serif" w:hAnsi="PT Astra Serif"/>
          <w:b/>
          <w:color w:val="000000" w:themeColor="text1"/>
          <w:szCs w:val="24"/>
        </w:rPr>
        <w:t>К</w:t>
      </w:r>
      <w:r w:rsidR="0018211E" w:rsidRPr="000105EC">
        <w:rPr>
          <w:rFonts w:ascii="PT Astra Serif" w:hAnsi="PT Astra Serif"/>
          <w:b/>
          <w:color w:val="000000" w:themeColor="text1"/>
          <w:szCs w:val="24"/>
        </w:rPr>
        <w:t>онтракта</w:t>
      </w:r>
    </w:p>
    <w:p w14:paraId="31291A5E" w14:textId="15FE3C02" w:rsidR="0018211E" w:rsidRPr="000105EC" w:rsidRDefault="0018211E" w:rsidP="0018211E">
      <w:pPr>
        <w:pStyle w:val="13"/>
        <w:shd w:val="clear" w:color="auto" w:fill="FFFFFF"/>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1.1. Поставщик</w:t>
      </w:r>
      <w:r w:rsidRPr="000105EC">
        <w:rPr>
          <w:rFonts w:ascii="PT Astra Serif" w:hAnsi="PT Astra Serif"/>
          <w:bCs/>
          <w:color w:val="000000" w:themeColor="text1"/>
          <w:szCs w:val="24"/>
        </w:rPr>
        <w:t xml:space="preserve"> обязуется </w:t>
      </w:r>
      <w:r w:rsidR="005B42C2" w:rsidRPr="000105EC">
        <w:rPr>
          <w:rFonts w:ascii="PT Astra Serif" w:hAnsi="PT Astra Serif"/>
          <w:bCs/>
          <w:color w:val="000000" w:themeColor="text1"/>
          <w:szCs w:val="24"/>
        </w:rPr>
        <w:t>поставить бумагу для офисной техники</w:t>
      </w:r>
      <w:r w:rsidR="00E32ED6" w:rsidRPr="000105EC">
        <w:rPr>
          <w:rFonts w:ascii="PT Astra Serif" w:hAnsi="PT Astra Serif"/>
          <w:bCs/>
          <w:color w:val="000000" w:themeColor="text1"/>
          <w:szCs w:val="24"/>
        </w:rPr>
        <w:t xml:space="preserve"> </w:t>
      </w:r>
      <w:r w:rsidRPr="000105EC">
        <w:rPr>
          <w:rFonts w:ascii="PT Astra Serif" w:hAnsi="PT Astra Serif"/>
          <w:bCs/>
          <w:color w:val="000000" w:themeColor="text1"/>
          <w:szCs w:val="24"/>
        </w:rPr>
        <w:t xml:space="preserve">(далее - </w:t>
      </w:r>
      <w:r w:rsidR="007A4D1E" w:rsidRPr="000105EC">
        <w:rPr>
          <w:rFonts w:ascii="PT Astra Serif" w:hAnsi="PT Astra Serif"/>
          <w:bCs/>
          <w:color w:val="000000" w:themeColor="text1"/>
          <w:szCs w:val="24"/>
        </w:rPr>
        <w:t>Т</w:t>
      </w:r>
      <w:r w:rsidRPr="000105EC">
        <w:rPr>
          <w:rFonts w:ascii="PT Astra Serif" w:hAnsi="PT Astra Serif"/>
          <w:bCs/>
          <w:color w:val="000000" w:themeColor="text1"/>
          <w:szCs w:val="24"/>
        </w:rPr>
        <w:t xml:space="preserve">овар), </w:t>
      </w:r>
      <w:r w:rsidR="007A4D1E" w:rsidRPr="000105EC">
        <w:rPr>
          <w:rFonts w:ascii="PT Astra Serif" w:hAnsi="PT Astra Serif"/>
          <w:bCs/>
          <w:color w:val="000000" w:themeColor="text1"/>
          <w:szCs w:val="24"/>
        </w:rPr>
        <w:t xml:space="preserve">а </w:t>
      </w:r>
      <w:r w:rsidR="00077B5D" w:rsidRPr="000105EC">
        <w:rPr>
          <w:rFonts w:ascii="PT Astra Serif" w:hAnsi="PT Astra Serif"/>
          <w:bCs/>
          <w:color w:val="000000" w:themeColor="text1"/>
          <w:szCs w:val="24"/>
        </w:rPr>
        <w:t xml:space="preserve">Заказчик обязуется </w:t>
      </w:r>
      <w:proofErr w:type="gramStart"/>
      <w:r w:rsidR="00077B5D" w:rsidRPr="000105EC">
        <w:rPr>
          <w:rFonts w:ascii="PT Astra Serif" w:hAnsi="PT Astra Serif"/>
          <w:bCs/>
          <w:color w:val="000000" w:themeColor="text1"/>
          <w:szCs w:val="24"/>
        </w:rPr>
        <w:t>принять и оплатить</w:t>
      </w:r>
      <w:proofErr w:type="gramEnd"/>
      <w:r w:rsidR="00077B5D" w:rsidRPr="000105EC">
        <w:rPr>
          <w:rFonts w:ascii="PT Astra Serif" w:hAnsi="PT Astra Serif"/>
          <w:bCs/>
          <w:color w:val="000000" w:themeColor="text1"/>
          <w:szCs w:val="24"/>
        </w:rPr>
        <w:t xml:space="preserve"> Товар в порядке и на условиях, предусмотренных Контрактом.</w:t>
      </w:r>
    </w:p>
    <w:p w14:paraId="10E562BD" w14:textId="58F93315" w:rsidR="007A4D1E" w:rsidRPr="000105EC" w:rsidRDefault="0018211E" w:rsidP="0018211E">
      <w:pPr>
        <w:widowControl w:val="0"/>
        <w:autoSpaceDE w:val="0"/>
        <w:autoSpaceDN w:val="0"/>
        <w:adjustRightInd w:val="0"/>
        <w:spacing w:after="0"/>
        <w:ind w:firstLine="709"/>
        <w:rPr>
          <w:rFonts w:ascii="PT Astra Serif" w:hAnsi="PT Astra Serif"/>
          <w:color w:val="000000" w:themeColor="text1"/>
        </w:rPr>
      </w:pPr>
      <w:r w:rsidRPr="000105EC">
        <w:rPr>
          <w:rFonts w:ascii="PT Astra Serif" w:hAnsi="PT Astra Serif"/>
          <w:color w:val="000000" w:themeColor="text1"/>
        </w:rPr>
        <w:t xml:space="preserve">1.2. </w:t>
      </w:r>
      <w:r w:rsidR="007A4D1E" w:rsidRPr="000105EC">
        <w:rPr>
          <w:rFonts w:ascii="PT Astra Serif" w:hAnsi="PT Astra Serif"/>
          <w:color w:val="000000" w:themeColor="text1"/>
        </w:rPr>
        <w:t xml:space="preserve">Наименование, количество и иные характеристики поставляемого Товара указаны в </w:t>
      </w:r>
      <w:r w:rsidR="001E79FF" w:rsidRPr="000105EC">
        <w:rPr>
          <w:rFonts w:ascii="PT Astra Serif" w:hAnsi="PT Astra Serif"/>
          <w:color w:val="000000" w:themeColor="text1"/>
        </w:rPr>
        <w:t>С</w:t>
      </w:r>
      <w:r w:rsidR="007A4D1E" w:rsidRPr="000105EC">
        <w:rPr>
          <w:rFonts w:ascii="PT Astra Serif" w:hAnsi="PT Astra Serif"/>
          <w:color w:val="000000" w:themeColor="text1"/>
        </w:rPr>
        <w:t>пецификации (Приложение), являющейся неотъемлемой частью Контракта.</w:t>
      </w:r>
    </w:p>
    <w:p w14:paraId="54BE70BF" w14:textId="647689AF" w:rsidR="005F1DF2" w:rsidRPr="000105EC" w:rsidRDefault="005F1DF2" w:rsidP="0018211E">
      <w:pPr>
        <w:widowControl w:val="0"/>
        <w:autoSpaceDE w:val="0"/>
        <w:autoSpaceDN w:val="0"/>
        <w:adjustRightInd w:val="0"/>
        <w:spacing w:after="0"/>
        <w:ind w:firstLine="709"/>
        <w:rPr>
          <w:rFonts w:ascii="PT Astra Serif" w:hAnsi="PT Astra Serif"/>
          <w:color w:val="000000" w:themeColor="text1"/>
        </w:rPr>
      </w:pPr>
      <w:r w:rsidRPr="000105EC">
        <w:rPr>
          <w:rFonts w:ascii="PT Astra Serif" w:hAnsi="PT Astra Serif"/>
          <w:color w:val="000000" w:themeColor="text1"/>
        </w:rPr>
        <w:t>1.</w:t>
      </w:r>
      <w:r w:rsidR="00077B5D" w:rsidRPr="000105EC">
        <w:rPr>
          <w:rFonts w:ascii="PT Astra Serif" w:hAnsi="PT Astra Serif"/>
          <w:color w:val="000000" w:themeColor="text1"/>
        </w:rPr>
        <w:t>3</w:t>
      </w:r>
      <w:r w:rsidRPr="000105EC">
        <w:rPr>
          <w:rFonts w:ascii="PT Astra Serif" w:hAnsi="PT Astra Serif"/>
          <w:color w:val="000000" w:themeColor="text1"/>
        </w:rPr>
        <w:t>. Страна происхождения Товара указана в Спецификации (Приложение).</w:t>
      </w:r>
    </w:p>
    <w:p w14:paraId="2285658E" w14:textId="71E5E978" w:rsidR="00EA0B3D" w:rsidRPr="000105EC" w:rsidRDefault="00EA0B3D" w:rsidP="0018211E">
      <w:pPr>
        <w:widowControl w:val="0"/>
        <w:autoSpaceDE w:val="0"/>
        <w:autoSpaceDN w:val="0"/>
        <w:adjustRightInd w:val="0"/>
        <w:spacing w:after="0"/>
        <w:ind w:firstLine="709"/>
        <w:rPr>
          <w:rFonts w:ascii="PT Astra Serif" w:hAnsi="PT Astra Serif"/>
          <w:color w:val="000000" w:themeColor="text1"/>
        </w:rPr>
      </w:pPr>
    </w:p>
    <w:p w14:paraId="5A725227" w14:textId="0EDCFA89" w:rsidR="0016695F" w:rsidRPr="000105EC" w:rsidRDefault="007A4D1E" w:rsidP="007A4D1E">
      <w:pPr>
        <w:pStyle w:val="13"/>
        <w:keepNext/>
        <w:spacing w:after="0" w:line="240" w:lineRule="auto"/>
        <w:ind w:left="709"/>
        <w:jc w:val="center"/>
        <w:rPr>
          <w:rFonts w:ascii="PT Astra Serif" w:hAnsi="PT Astra Serif"/>
          <w:color w:val="000000" w:themeColor="text1"/>
          <w:szCs w:val="24"/>
        </w:rPr>
      </w:pPr>
      <w:r w:rsidRPr="000105EC">
        <w:rPr>
          <w:rFonts w:ascii="PT Astra Serif" w:hAnsi="PT Astra Serif"/>
          <w:b/>
          <w:color w:val="000000" w:themeColor="text1"/>
          <w:szCs w:val="24"/>
        </w:rPr>
        <w:t>2. Цена Контракта и порядок расчётов</w:t>
      </w:r>
    </w:p>
    <w:p w14:paraId="17664E5C"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2.1. Цена Контракта составляет _________________________ рублей __ копеек, включая налог на добавленную стоимость (__  %): _________________________ рублей __ копеек /</w:t>
      </w:r>
      <w:r w:rsidRPr="000105EC">
        <w:rPr>
          <w:rFonts w:ascii="PT Astra Serif" w:hAnsi="PT Astra Serif"/>
          <w:i/>
          <w:color w:val="000000" w:themeColor="text1"/>
          <w:szCs w:val="24"/>
        </w:rPr>
        <w:t xml:space="preserve"> НДС не облагается.</w:t>
      </w:r>
      <w:r w:rsidRPr="000105EC">
        <w:rPr>
          <w:rFonts w:ascii="PT Astra Serif" w:hAnsi="PT Astra Serif"/>
          <w:i/>
          <w:color w:val="000000" w:themeColor="text1"/>
          <w:szCs w:val="24"/>
          <w:vertAlign w:val="superscript"/>
        </w:rPr>
        <w:footnoteReference w:id="1"/>
      </w:r>
      <w:r w:rsidRPr="000105EC">
        <w:rPr>
          <w:rFonts w:ascii="PT Astra Serif" w:hAnsi="PT Astra Serif"/>
          <w:color w:val="000000" w:themeColor="text1"/>
          <w:szCs w:val="24"/>
        </w:rPr>
        <w:t xml:space="preserve"> </w:t>
      </w:r>
    </w:p>
    <w:p w14:paraId="4AD8D419"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2.2. Сумма, подлежащая уплате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B4D9127"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14:paraId="69C68FB5"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2.4. Цена Контракта является твёрдой и определяется на весь срок исполнения Контракта, за исключением случаев,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Контрактом.</w:t>
      </w:r>
    </w:p>
    <w:p w14:paraId="01840D6A"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Цена Контракта может быть снижена по соглашению Сторон без </w:t>
      </w:r>
      <w:proofErr w:type="gramStart"/>
      <w:r w:rsidRPr="000105EC">
        <w:rPr>
          <w:rFonts w:ascii="PT Astra Serif" w:hAnsi="PT Astra Serif"/>
          <w:color w:val="000000" w:themeColor="text1"/>
          <w:szCs w:val="24"/>
        </w:rPr>
        <w:t>изменения</w:t>
      </w:r>
      <w:proofErr w:type="gramEnd"/>
      <w:r w:rsidRPr="000105EC">
        <w:rPr>
          <w:rFonts w:ascii="PT Astra Serif" w:hAnsi="PT Astra Serif"/>
          <w:color w:val="000000" w:themeColor="text1"/>
          <w:szCs w:val="24"/>
        </w:rPr>
        <w:t xml:space="preserve"> предусмотренного Контрактом количества и качества поставляемого Товара и иных условий Контракта.</w:t>
      </w:r>
    </w:p>
    <w:p w14:paraId="42035C3F" w14:textId="6B7BBCF6"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lastRenderedPageBreak/>
        <w:t xml:space="preserve">2.5. Источник финансирования Контракта: </w:t>
      </w:r>
      <w:r w:rsidR="004F29F7">
        <w:rPr>
          <w:rFonts w:ascii="PT Astra Serif" w:hAnsi="PT Astra Serif"/>
          <w:color w:val="000000" w:themeColor="text1"/>
          <w:szCs w:val="24"/>
        </w:rPr>
        <w:t xml:space="preserve">Бюджет города </w:t>
      </w:r>
      <w:proofErr w:type="spellStart"/>
      <w:r w:rsidR="004F29F7">
        <w:rPr>
          <w:rFonts w:ascii="PT Astra Serif" w:hAnsi="PT Astra Serif"/>
          <w:color w:val="000000" w:themeColor="text1"/>
          <w:szCs w:val="24"/>
        </w:rPr>
        <w:t>Югорска</w:t>
      </w:r>
      <w:proofErr w:type="spellEnd"/>
      <w:r w:rsidR="004F29F7">
        <w:rPr>
          <w:rFonts w:ascii="PT Astra Serif" w:hAnsi="PT Astra Serif"/>
          <w:color w:val="000000" w:themeColor="text1"/>
          <w:szCs w:val="24"/>
        </w:rPr>
        <w:t xml:space="preserve"> на 2026 и плановый период на 2027</w:t>
      </w:r>
      <w:r w:rsidR="001339C7" w:rsidRPr="000105EC">
        <w:rPr>
          <w:rFonts w:ascii="PT Astra Serif" w:hAnsi="PT Astra Serif"/>
          <w:color w:val="000000" w:themeColor="text1"/>
          <w:szCs w:val="24"/>
        </w:rPr>
        <w:t xml:space="preserve"> и </w:t>
      </w:r>
      <w:r w:rsidR="004F29F7">
        <w:rPr>
          <w:rFonts w:ascii="PT Astra Serif" w:hAnsi="PT Astra Serif"/>
          <w:color w:val="000000" w:themeColor="text1"/>
          <w:szCs w:val="24"/>
        </w:rPr>
        <w:t>2028</w:t>
      </w:r>
      <w:r w:rsidR="00515227">
        <w:rPr>
          <w:rFonts w:ascii="PT Astra Serif" w:hAnsi="PT Astra Serif"/>
          <w:color w:val="000000" w:themeColor="text1"/>
          <w:szCs w:val="24"/>
        </w:rPr>
        <w:t xml:space="preserve"> года (план</w:t>
      </w:r>
      <w:r w:rsidR="00B00FF5" w:rsidRPr="00B00FF5">
        <w:rPr>
          <w:rFonts w:ascii="PT Astra Serif" w:hAnsi="PT Astra Serif"/>
          <w:color w:val="000000" w:themeColor="text1"/>
          <w:szCs w:val="24"/>
        </w:rPr>
        <w:t>овый период 2027 год</w:t>
      </w:r>
      <w:r w:rsidR="00515227">
        <w:rPr>
          <w:rFonts w:ascii="PT Astra Serif" w:hAnsi="PT Astra Serif"/>
          <w:color w:val="000000" w:themeColor="text1"/>
          <w:szCs w:val="24"/>
        </w:rPr>
        <w:t>)</w:t>
      </w:r>
      <w:r w:rsidR="001339C7" w:rsidRPr="000105EC">
        <w:rPr>
          <w:rFonts w:ascii="PT Astra Serif" w:hAnsi="PT Astra Serif"/>
          <w:color w:val="000000" w:themeColor="text1"/>
          <w:szCs w:val="24"/>
        </w:rPr>
        <w:t>.</w:t>
      </w:r>
    </w:p>
    <w:p w14:paraId="3B8901BD" w14:textId="77777777" w:rsidR="00216AAF" w:rsidRPr="000105EC" w:rsidRDefault="00216AAF" w:rsidP="00216AAF">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2.6. Расчёты по Контракту производятся в следующем порядке:</w:t>
      </w:r>
    </w:p>
    <w:p w14:paraId="12147D5D" w14:textId="6656D454" w:rsidR="00216AAF" w:rsidRPr="000105EC" w:rsidRDefault="00216AAF" w:rsidP="00216AAF">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2.6.1. Оплата производится в безналичном порядке путём перечисления Заказчиком денежных средств на указанный в Контракте расчётный </w:t>
      </w:r>
      <w:r w:rsidR="00E16654" w:rsidRPr="000105EC">
        <w:rPr>
          <w:rFonts w:ascii="PT Astra Serif" w:hAnsi="PT Astra Serif"/>
          <w:color w:val="000000" w:themeColor="text1"/>
          <w:szCs w:val="24"/>
        </w:rPr>
        <w:t>счёт</w:t>
      </w:r>
      <w:r w:rsidRPr="000105EC">
        <w:rPr>
          <w:rFonts w:ascii="PT Astra Serif" w:hAnsi="PT Astra Serif"/>
          <w:color w:val="000000" w:themeColor="text1"/>
          <w:szCs w:val="24"/>
        </w:rPr>
        <w:t xml:space="preserve"> Поставщика.</w:t>
      </w:r>
    </w:p>
    <w:p w14:paraId="371A1A20" w14:textId="44BC4C56" w:rsidR="00216AAF" w:rsidRPr="000105EC" w:rsidRDefault="00216AAF" w:rsidP="00216AAF">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2.6.2. Оплата производится в рублях Российской Федерации.</w:t>
      </w:r>
    </w:p>
    <w:p w14:paraId="7F690015" w14:textId="7A857D89" w:rsidR="00216AAF" w:rsidRPr="000105EC" w:rsidRDefault="00216AAF" w:rsidP="00216AAF">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2.7. Заказчик оплачивает Товар, поставленный Поставщиком в соответствии с контрактом, единовременным платежом на банковский </w:t>
      </w:r>
      <w:r w:rsidR="00E16654" w:rsidRPr="000105EC">
        <w:rPr>
          <w:rFonts w:ascii="PT Astra Serif" w:hAnsi="PT Astra Serif"/>
          <w:color w:val="000000" w:themeColor="text1"/>
          <w:szCs w:val="24"/>
        </w:rPr>
        <w:t>счёт</w:t>
      </w:r>
      <w:r w:rsidRPr="000105EC">
        <w:rPr>
          <w:rFonts w:ascii="PT Astra Serif" w:hAnsi="PT Astra Serif"/>
          <w:color w:val="000000" w:themeColor="text1"/>
          <w:szCs w:val="24"/>
        </w:rPr>
        <w:t xml:space="preserve"> Поставщика в течение </w:t>
      </w:r>
      <w:r w:rsidR="00791DB8" w:rsidRPr="000105EC">
        <w:rPr>
          <w:rFonts w:ascii="PT Astra Serif" w:hAnsi="PT Astra Serif"/>
          <w:color w:val="000000" w:themeColor="text1"/>
          <w:szCs w:val="24"/>
        </w:rPr>
        <w:t>7</w:t>
      </w:r>
      <w:r w:rsidRPr="000105EC">
        <w:rPr>
          <w:rFonts w:ascii="PT Astra Serif" w:hAnsi="PT Astra Serif"/>
          <w:color w:val="000000" w:themeColor="text1"/>
          <w:szCs w:val="24"/>
        </w:rPr>
        <w:t xml:space="preserve"> (</w:t>
      </w:r>
      <w:r w:rsidR="00791DB8" w:rsidRPr="000105EC">
        <w:rPr>
          <w:rFonts w:ascii="PT Astra Serif" w:hAnsi="PT Astra Serif"/>
          <w:color w:val="000000" w:themeColor="text1"/>
          <w:szCs w:val="24"/>
        </w:rPr>
        <w:t>семи</w:t>
      </w:r>
      <w:r w:rsidRPr="000105EC">
        <w:rPr>
          <w:rFonts w:ascii="PT Astra Serif" w:hAnsi="PT Astra Serif"/>
          <w:color w:val="000000" w:themeColor="text1"/>
          <w:szCs w:val="24"/>
        </w:rPr>
        <w:t xml:space="preserve">) рабочих дней </w:t>
      </w:r>
      <w:proofErr w:type="gramStart"/>
      <w:r w:rsidRPr="000105EC">
        <w:rPr>
          <w:rFonts w:ascii="PT Astra Serif" w:hAnsi="PT Astra Serif"/>
          <w:color w:val="000000" w:themeColor="text1"/>
          <w:szCs w:val="24"/>
        </w:rPr>
        <w:t>с даты подписания</w:t>
      </w:r>
      <w:proofErr w:type="gramEnd"/>
      <w:r w:rsidRPr="000105EC">
        <w:rPr>
          <w:rFonts w:ascii="PT Astra Serif" w:hAnsi="PT Astra Serif"/>
          <w:color w:val="000000" w:themeColor="text1"/>
          <w:szCs w:val="24"/>
        </w:rPr>
        <w:t xml:space="preserve"> структурированного док</w:t>
      </w:r>
      <w:r w:rsidR="00B55263" w:rsidRPr="000105EC">
        <w:rPr>
          <w:rFonts w:ascii="PT Astra Serif" w:hAnsi="PT Astra Serif"/>
          <w:color w:val="000000" w:themeColor="text1"/>
          <w:szCs w:val="24"/>
        </w:rPr>
        <w:t>умента о приёмке.</w:t>
      </w:r>
    </w:p>
    <w:p w14:paraId="7A352A40" w14:textId="77777777" w:rsidR="00216AAF" w:rsidRPr="000105EC" w:rsidRDefault="00216AAF" w:rsidP="00216AAF">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2.8. Датой (днём) оплаты контракта Стороны считают дату (день) списания денежных сре</w:t>
      </w:r>
      <w:proofErr w:type="gramStart"/>
      <w:r w:rsidRPr="000105EC">
        <w:rPr>
          <w:rFonts w:ascii="PT Astra Serif" w:hAnsi="PT Astra Serif"/>
          <w:color w:val="000000" w:themeColor="text1"/>
          <w:szCs w:val="24"/>
        </w:rPr>
        <w:t>дств с л</w:t>
      </w:r>
      <w:proofErr w:type="gramEnd"/>
      <w:r w:rsidRPr="000105EC">
        <w:rPr>
          <w:rFonts w:ascii="PT Astra Serif" w:hAnsi="PT Astra Serif"/>
          <w:color w:val="000000" w:themeColor="text1"/>
          <w:szCs w:val="24"/>
        </w:rPr>
        <w:t>ицевого счета Заказчика.</w:t>
      </w:r>
    </w:p>
    <w:p w14:paraId="645FF354" w14:textId="4886FC05" w:rsidR="0018211E" w:rsidRPr="000105EC" w:rsidRDefault="0018211E" w:rsidP="0018211E">
      <w:pPr>
        <w:pStyle w:val="13"/>
        <w:spacing w:after="0" w:line="240" w:lineRule="auto"/>
        <w:ind w:firstLine="709"/>
        <w:rPr>
          <w:rFonts w:ascii="PT Astra Serif" w:hAnsi="PT Astra Serif"/>
          <w:color w:val="000000" w:themeColor="text1"/>
          <w:szCs w:val="24"/>
        </w:rPr>
      </w:pPr>
    </w:p>
    <w:p w14:paraId="44C5FA17" w14:textId="11BF6BBE" w:rsidR="005B0A56" w:rsidRPr="000105EC" w:rsidRDefault="00C34E20" w:rsidP="00C34E20">
      <w:pPr>
        <w:pStyle w:val="13"/>
        <w:spacing w:after="0" w:line="240" w:lineRule="auto"/>
        <w:ind w:firstLine="709"/>
        <w:jc w:val="center"/>
        <w:rPr>
          <w:rFonts w:ascii="PT Astra Serif" w:hAnsi="PT Astra Serif"/>
          <w:b/>
          <w:color w:val="000000" w:themeColor="text1"/>
          <w:szCs w:val="24"/>
        </w:rPr>
      </w:pPr>
      <w:r w:rsidRPr="000105EC">
        <w:rPr>
          <w:rFonts w:ascii="PT Astra Serif" w:hAnsi="PT Astra Serif"/>
          <w:b/>
          <w:color w:val="000000" w:themeColor="text1"/>
          <w:szCs w:val="24"/>
        </w:rPr>
        <w:t>3. Порядок, сроки и условия поставки и приёмки Товара</w:t>
      </w:r>
    </w:p>
    <w:p w14:paraId="53108D64" w14:textId="41E81168" w:rsidR="00C34E20" w:rsidRPr="000105EC" w:rsidRDefault="00C34E20" w:rsidP="00AB0579">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3.1. Поставщик самостоятельно доставляет Товар Заказчику по адресу: 628260, Ханты-Мансийский автономный округ – Югра, г. Югорск, ул. 40 лет Победы, д.11 (далее - место доставки), в срок </w:t>
      </w:r>
      <w:r w:rsidRPr="000105EC">
        <w:rPr>
          <w:rFonts w:ascii="PT Astra Serif" w:hAnsi="PT Astra Serif"/>
          <w:color w:val="000000" w:themeColor="text1"/>
          <w:szCs w:val="24"/>
          <w:lang w:val="en-US"/>
        </w:rPr>
        <w:t>c</w:t>
      </w:r>
      <w:r w:rsidRPr="000105EC">
        <w:rPr>
          <w:rFonts w:ascii="PT Astra Serif" w:hAnsi="PT Astra Serif"/>
          <w:color w:val="000000" w:themeColor="text1"/>
          <w:szCs w:val="24"/>
        </w:rPr>
        <w:t xml:space="preserve"> </w:t>
      </w:r>
      <w:r w:rsidR="004F29F7">
        <w:rPr>
          <w:rFonts w:ascii="PT Astra Serif" w:hAnsi="PT Astra Serif"/>
          <w:color w:val="000000" w:themeColor="text1"/>
          <w:szCs w:val="24"/>
        </w:rPr>
        <w:t xml:space="preserve">01 февраля 2027 года по 31 марта  2027 </w:t>
      </w:r>
      <w:r w:rsidR="00AB0579" w:rsidRPr="000105EC">
        <w:rPr>
          <w:rFonts w:ascii="PT Astra Serif" w:hAnsi="PT Astra Serif"/>
          <w:color w:val="000000" w:themeColor="text1"/>
          <w:szCs w:val="24"/>
        </w:rPr>
        <w:t>года</w:t>
      </w:r>
      <w:r w:rsidRPr="000105EC">
        <w:rPr>
          <w:rFonts w:ascii="PT Astra Serif" w:hAnsi="PT Astra Serif"/>
          <w:color w:val="000000" w:themeColor="text1"/>
          <w:szCs w:val="24"/>
        </w:rPr>
        <w:t>.</w:t>
      </w:r>
    </w:p>
    <w:p w14:paraId="3D0D13F7" w14:textId="20D039D6" w:rsidR="00C34E20" w:rsidRPr="000105EC" w:rsidRDefault="00C34E20" w:rsidP="006F0A7F">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Поставщик не менее чем за пять дней до осуществления поставки Товара направляет в адрес Заказчика уведомление о времени и дате доставки Товара в место доставки.</w:t>
      </w:r>
    </w:p>
    <w:p w14:paraId="27CD3BF1" w14:textId="461E3494" w:rsidR="006F0A7F" w:rsidRPr="000105EC" w:rsidRDefault="006F0A7F" w:rsidP="006F0A7F">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Сообщение должно содержать ссылку на реквизиты Контракта, реквизиты соответствующей отгрузочной разнарядки (при её наличии), а также дату и планируемое время отгрузки. Сообщение может быть направлено Заказчику путём использования электронных или факсимильных средств связи. Адресом электронной почты для получения сообщений является: </w:t>
      </w:r>
      <w:proofErr w:type="spellStart"/>
      <w:r w:rsidR="00AB0579" w:rsidRPr="000105EC">
        <w:rPr>
          <w:rFonts w:ascii="PT Astra Serif" w:hAnsi="PT Astra Serif"/>
          <w:color w:val="000000" w:themeColor="text1"/>
          <w:szCs w:val="24"/>
          <w:lang w:val="en-US"/>
        </w:rPr>
        <w:t>aho</w:t>
      </w:r>
      <w:proofErr w:type="spellEnd"/>
      <w:r w:rsidRPr="000105EC">
        <w:rPr>
          <w:rFonts w:ascii="PT Astra Serif" w:hAnsi="PT Astra Serif"/>
          <w:color w:val="000000" w:themeColor="text1"/>
          <w:szCs w:val="24"/>
        </w:rPr>
        <w:t>@</w:t>
      </w:r>
      <w:proofErr w:type="spellStart"/>
      <w:r w:rsidRPr="000105EC">
        <w:rPr>
          <w:rFonts w:ascii="PT Astra Serif" w:hAnsi="PT Astra Serif"/>
          <w:color w:val="000000" w:themeColor="text1"/>
          <w:szCs w:val="24"/>
          <w:lang w:val="en-US"/>
        </w:rPr>
        <w:t>ugorsk</w:t>
      </w:r>
      <w:proofErr w:type="spellEnd"/>
      <w:r w:rsidRPr="000105EC">
        <w:rPr>
          <w:rFonts w:ascii="PT Astra Serif" w:hAnsi="PT Astra Serif"/>
          <w:color w:val="000000" w:themeColor="text1"/>
          <w:szCs w:val="24"/>
        </w:rPr>
        <w:t>.</w:t>
      </w:r>
      <w:proofErr w:type="spellStart"/>
      <w:r w:rsidRPr="000105EC">
        <w:rPr>
          <w:rFonts w:ascii="PT Astra Serif" w:hAnsi="PT Astra Serif"/>
          <w:color w:val="000000" w:themeColor="text1"/>
          <w:szCs w:val="24"/>
          <w:lang w:val="en-US"/>
        </w:rPr>
        <w:t>ru</w:t>
      </w:r>
      <w:proofErr w:type="spellEnd"/>
      <w:r w:rsidRPr="000105EC">
        <w:rPr>
          <w:rFonts w:ascii="PT Astra Serif" w:hAnsi="PT Astra Serif"/>
          <w:color w:val="000000" w:themeColor="text1"/>
          <w:szCs w:val="24"/>
        </w:rPr>
        <w:t>. Номером факса для получения сообщ</w:t>
      </w:r>
      <w:r w:rsidR="004F29F7">
        <w:rPr>
          <w:rFonts w:ascii="PT Astra Serif" w:hAnsi="PT Astra Serif"/>
          <w:color w:val="000000" w:themeColor="text1"/>
          <w:szCs w:val="24"/>
        </w:rPr>
        <w:t>ений является: 8 (34675) 7-70-00 доб.145</w:t>
      </w:r>
      <w:r w:rsidRPr="000105EC">
        <w:rPr>
          <w:rFonts w:ascii="PT Astra Serif" w:hAnsi="PT Astra Serif"/>
          <w:color w:val="000000" w:themeColor="text1"/>
          <w:szCs w:val="24"/>
        </w:rPr>
        <w:t>.</w:t>
      </w:r>
    </w:p>
    <w:p w14:paraId="6660CB08" w14:textId="2AB1007D" w:rsidR="006F0A7F" w:rsidRPr="000105EC" w:rsidRDefault="006F0A7F" w:rsidP="006F0A7F">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D37690" w:rsidRPr="000105EC">
        <w:rPr>
          <w:rFonts w:ascii="PT Astra Serif" w:hAnsi="PT Astra Serif"/>
          <w:color w:val="000000" w:themeColor="text1"/>
          <w:szCs w:val="24"/>
        </w:rPr>
        <w:t>2</w:t>
      </w:r>
      <w:r w:rsidRPr="000105EC">
        <w:rPr>
          <w:rFonts w:ascii="PT Astra Serif" w:hAnsi="PT Astra Serif"/>
          <w:color w:val="000000" w:themeColor="text1"/>
          <w:szCs w:val="24"/>
        </w:rPr>
        <w:t>. Приёмка товара осуществляется в месте поставки товара.</w:t>
      </w:r>
      <w:r w:rsidR="00B55263" w:rsidRPr="000105EC">
        <w:rPr>
          <w:rFonts w:ascii="PT Astra Serif" w:hAnsi="PT Astra Serif"/>
          <w:color w:val="000000" w:themeColor="text1"/>
          <w:szCs w:val="24"/>
        </w:rPr>
        <w:t xml:space="preserve"> Оформление структурированного документа о приёмке  поставленного Товара осуществляется после предоставления Поставщиком обеспечения гарантийных обязательств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в порядке и в сроки, установленные разделом 8 Контракта.</w:t>
      </w:r>
    </w:p>
    <w:p w14:paraId="2A59F28F" w14:textId="16031D57" w:rsidR="006F0A7F" w:rsidRPr="000105EC" w:rsidRDefault="006F0A7F" w:rsidP="006F0A7F">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D37690" w:rsidRPr="000105EC">
        <w:rPr>
          <w:rFonts w:ascii="PT Astra Serif" w:hAnsi="PT Astra Serif"/>
          <w:color w:val="000000" w:themeColor="text1"/>
          <w:szCs w:val="24"/>
        </w:rPr>
        <w:t>3</w:t>
      </w:r>
      <w:r w:rsidRPr="000105EC">
        <w:rPr>
          <w:rFonts w:ascii="PT Astra Serif" w:hAnsi="PT Astra Serif"/>
          <w:color w:val="000000" w:themeColor="text1"/>
          <w:szCs w:val="24"/>
        </w:rPr>
        <w:t xml:space="preserve">. Приёмка осуществляется уполномоченным представителем Заказчика. Представители Поставщика вправе присутствовать при проведении приёмки. Заказчик вправе создать приёмочную комиссию, состоящую из не менее пяти человек, для проверки соответствия товара требованиям, установленным Контрактом. Проверка соответствия качества поставляемого товара требованиям, установленным Контрактом, может также осуществляться (осуществляется) с привлечением экспертов, экспертных организаций. </w:t>
      </w:r>
    </w:p>
    <w:p w14:paraId="57BB2D11" w14:textId="7C1073C8" w:rsidR="006F0A7F" w:rsidRPr="000105EC" w:rsidRDefault="006F0A7F" w:rsidP="006F0A7F">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D37690" w:rsidRPr="000105EC">
        <w:rPr>
          <w:rFonts w:ascii="PT Astra Serif" w:hAnsi="PT Astra Serif"/>
          <w:color w:val="000000" w:themeColor="text1"/>
          <w:szCs w:val="24"/>
        </w:rPr>
        <w:t>4</w:t>
      </w:r>
      <w:r w:rsidRPr="000105EC">
        <w:rPr>
          <w:rFonts w:ascii="PT Astra Serif" w:hAnsi="PT Astra Serif"/>
          <w:color w:val="000000" w:themeColor="text1"/>
          <w:szCs w:val="24"/>
        </w:rPr>
        <w:t>. Проверка соответствия товара требованиям, установленным Контрактом, осуществляется в следующем порядке:</w:t>
      </w:r>
    </w:p>
    <w:p w14:paraId="42BCCC34" w14:textId="13B3169C" w:rsidR="006F0A7F" w:rsidRPr="000105EC" w:rsidRDefault="0069754A" w:rsidP="006F0A7F">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6F0A7F" w:rsidRPr="000105EC">
        <w:rPr>
          <w:rFonts w:ascii="PT Astra Serif" w:hAnsi="PT Astra Serif"/>
          <w:color w:val="000000" w:themeColor="text1"/>
          <w:szCs w:val="24"/>
        </w:rPr>
        <w:t>.</w:t>
      </w:r>
      <w:r w:rsidR="00D37690" w:rsidRPr="000105EC">
        <w:rPr>
          <w:rFonts w:ascii="PT Astra Serif" w:hAnsi="PT Astra Serif"/>
          <w:color w:val="000000" w:themeColor="text1"/>
          <w:szCs w:val="24"/>
        </w:rPr>
        <w:t>4</w:t>
      </w:r>
      <w:r w:rsidR="006F0A7F" w:rsidRPr="000105EC">
        <w:rPr>
          <w:rFonts w:ascii="PT Astra Serif" w:hAnsi="PT Astra Serif"/>
          <w:color w:val="000000" w:themeColor="text1"/>
          <w:szCs w:val="24"/>
        </w:rPr>
        <w:t xml:space="preserve">.1. В присутствии представителей Заказчика, приёмочной комиссии  (в случае создания приёмочной комиссии), экспертов, экспертных организаций (в случае привлечения к приёмке экспертов, экспертных организаций) и Поставщика (если Поставщик направил своих представителей для участия в приёмке) осуществляется проверка наличия сопроводительных документов на товар, а также проверка целостности упаковки, вскрытие упаковки (в случае, если товар поставляется в упаковке), осмотр товара на наличие сколов, трещин, внешних повреждений. </w:t>
      </w:r>
    </w:p>
    <w:p w14:paraId="5FF2B75D" w14:textId="243D0270" w:rsidR="006F0A7F" w:rsidRPr="000105EC" w:rsidRDefault="0069754A" w:rsidP="006F0A7F">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6F0A7F" w:rsidRPr="000105EC">
        <w:rPr>
          <w:rFonts w:ascii="PT Astra Serif" w:hAnsi="PT Astra Serif"/>
          <w:color w:val="000000" w:themeColor="text1"/>
          <w:szCs w:val="24"/>
        </w:rPr>
        <w:t>.</w:t>
      </w:r>
      <w:r w:rsidR="00D37690" w:rsidRPr="000105EC">
        <w:rPr>
          <w:rFonts w:ascii="PT Astra Serif" w:hAnsi="PT Astra Serif"/>
          <w:color w:val="000000" w:themeColor="text1"/>
          <w:szCs w:val="24"/>
        </w:rPr>
        <w:t>4</w:t>
      </w:r>
      <w:r w:rsidR="006F0A7F" w:rsidRPr="000105EC">
        <w:rPr>
          <w:rFonts w:ascii="PT Astra Serif" w:hAnsi="PT Astra Serif"/>
          <w:color w:val="000000" w:themeColor="text1"/>
          <w:szCs w:val="24"/>
        </w:rPr>
        <w:t xml:space="preserve">.2. После внешнего осмотра товара (п. </w:t>
      </w:r>
      <w:r w:rsidRPr="000105EC">
        <w:rPr>
          <w:rFonts w:ascii="PT Astra Serif" w:hAnsi="PT Astra Serif"/>
          <w:color w:val="000000" w:themeColor="text1"/>
          <w:szCs w:val="24"/>
        </w:rPr>
        <w:t>3</w:t>
      </w:r>
      <w:r w:rsidR="006F0A7F" w:rsidRPr="000105EC">
        <w:rPr>
          <w:rFonts w:ascii="PT Astra Serif" w:hAnsi="PT Astra Serif"/>
          <w:color w:val="000000" w:themeColor="text1"/>
          <w:szCs w:val="24"/>
        </w:rPr>
        <w:t>.</w:t>
      </w:r>
      <w:r w:rsidR="00D37690" w:rsidRPr="000105EC">
        <w:rPr>
          <w:rFonts w:ascii="PT Astra Serif" w:hAnsi="PT Astra Serif"/>
          <w:color w:val="000000" w:themeColor="text1"/>
          <w:szCs w:val="24"/>
        </w:rPr>
        <w:t>4</w:t>
      </w:r>
      <w:r w:rsidR="006F0A7F" w:rsidRPr="000105EC">
        <w:rPr>
          <w:rFonts w:ascii="PT Astra Serif" w:hAnsi="PT Astra Serif"/>
          <w:color w:val="000000" w:themeColor="text1"/>
          <w:szCs w:val="24"/>
        </w:rPr>
        <w:t xml:space="preserve">.1) осуществляется проверка товара по количеству </w:t>
      </w:r>
      <w:r w:rsidRPr="000105EC">
        <w:rPr>
          <w:rFonts w:ascii="PT Astra Serif" w:hAnsi="PT Astra Serif"/>
          <w:color w:val="000000" w:themeColor="text1"/>
          <w:szCs w:val="24"/>
        </w:rPr>
        <w:t>путём</w:t>
      </w:r>
      <w:r w:rsidR="006F0A7F" w:rsidRPr="000105EC">
        <w:rPr>
          <w:rFonts w:ascii="PT Astra Serif" w:hAnsi="PT Astra Serif"/>
          <w:color w:val="000000" w:themeColor="text1"/>
          <w:szCs w:val="24"/>
        </w:rPr>
        <w:t xml:space="preserve"> </w:t>
      </w:r>
      <w:r w:rsidRPr="000105EC">
        <w:rPr>
          <w:rFonts w:ascii="PT Astra Serif" w:hAnsi="PT Astra Serif"/>
          <w:color w:val="000000" w:themeColor="text1"/>
          <w:szCs w:val="24"/>
        </w:rPr>
        <w:t>пересчёта</w:t>
      </w:r>
      <w:r w:rsidR="006F0A7F" w:rsidRPr="000105EC">
        <w:rPr>
          <w:rFonts w:ascii="PT Astra Serif" w:hAnsi="PT Astra Serif"/>
          <w:color w:val="000000" w:themeColor="text1"/>
          <w:szCs w:val="24"/>
        </w:rPr>
        <w:t xml:space="preserve"> единиц товара и сопоставления полученного количества с количеством товара, указанным в Спецификации (Приложение). Количество поступившего товара при его </w:t>
      </w:r>
      <w:r w:rsidRPr="000105EC">
        <w:rPr>
          <w:rFonts w:ascii="PT Astra Serif" w:hAnsi="PT Astra Serif"/>
          <w:color w:val="000000" w:themeColor="text1"/>
          <w:szCs w:val="24"/>
        </w:rPr>
        <w:t>приёмке</w:t>
      </w:r>
      <w:r w:rsidR="006F0A7F" w:rsidRPr="000105EC">
        <w:rPr>
          <w:rFonts w:ascii="PT Astra Serif" w:hAnsi="PT Astra Serif"/>
          <w:color w:val="000000" w:themeColor="text1"/>
          <w:szCs w:val="24"/>
        </w:rPr>
        <w:t xml:space="preserve"> определяется в тех же единицах измерения, которые указаны в Спецификации (Приложение).</w:t>
      </w:r>
    </w:p>
    <w:p w14:paraId="42AC978E" w14:textId="05AD7E20" w:rsidR="006F0A7F" w:rsidRPr="000105EC" w:rsidRDefault="006F0A7F" w:rsidP="006F0A7F">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Одновременно проверяется соответствие наименования, ассортимента и комплектности товара, указанного в Спецификации (Приложение), с фактическим наименованием, ассортиментом и комплектностью товара и с содержащимся в сопроводительных документах на товар.</w:t>
      </w:r>
    </w:p>
    <w:p w14:paraId="3E77EAB6" w14:textId="178F1C18" w:rsidR="0069754A" w:rsidRPr="000105EC" w:rsidRDefault="0069754A"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D37690" w:rsidRPr="000105EC">
        <w:rPr>
          <w:rFonts w:ascii="PT Astra Serif" w:hAnsi="PT Astra Serif"/>
          <w:color w:val="000000" w:themeColor="text1"/>
          <w:szCs w:val="24"/>
        </w:rPr>
        <w:t>4</w:t>
      </w:r>
      <w:r w:rsidR="00AF769C" w:rsidRPr="000105EC">
        <w:rPr>
          <w:rFonts w:ascii="PT Astra Serif" w:hAnsi="PT Astra Serif"/>
          <w:color w:val="000000" w:themeColor="text1"/>
          <w:szCs w:val="24"/>
        </w:rPr>
        <w:t>.3.</w:t>
      </w:r>
      <w:r w:rsidRPr="000105EC">
        <w:rPr>
          <w:rFonts w:ascii="PT Astra Serif" w:hAnsi="PT Astra Serif"/>
          <w:color w:val="000000" w:themeColor="text1"/>
          <w:szCs w:val="24"/>
        </w:rPr>
        <w:t xml:space="preserve"> Товар должен быть поставлен полностью. Заказчик вправе отказаться от приёмки части товара, сформировав в электронной форме в единой информационной системе в сфере закупок мотивированный отказ от приёмки.</w:t>
      </w:r>
    </w:p>
    <w:p w14:paraId="197427CE" w14:textId="77777777" w:rsidR="0069754A" w:rsidRPr="000105EC" w:rsidRDefault="0069754A"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Если Поставщик поставил меньшее количество товара, чем определено в Спецификации </w:t>
      </w:r>
      <w:r w:rsidRPr="000105EC">
        <w:rPr>
          <w:rFonts w:ascii="PT Astra Serif" w:hAnsi="PT Astra Serif"/>
          <w:color w:val="000000" w:themeColor="text1"/>
          <w:szCs w:val="24"/>
        </w:rPr>
        <w:lastRenderedPageBreak/>
        <w:t>(Приложение), Заказчик вправе потребовать поставить недостающее количество товара и (или) принять решение об одностороннем отказе от исполнения контракта в случае, если поставка недостающего количества товара потребует больших временных затрат, в связи с чем Заказчик утрачивает интерес к Контракту.</w:t>
      </w:r>
    </w:p>
    <w:p w14:paraId="1827BB97" w14:textId="6650E7D5" w:rsidR="0069754A" w:rsidRPr="000105EC" w:rsidRDefault="0069754A"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Если Поставщик передал Заказчику товар в количестве, превышающем указанное в Спецификации (Приложение), Заказчик извещает об этом Поставщика в порядке, предусмотренном п. </w:t>
      </w:r>
      <w:r w:rsidR="00AF769C" w:rsidRPr="000105EC">
        <w:rPr>
          <w:rFonts w:ascii="PT Astra Serif" w:hAnsi="PT Astra Serif"/>
          <w:color w:val="000000" w:themeColor="text1"/>
          <w:szCs w:val="24"/>
        </w:rPr>
        <w:t>3</w:t>
      </w:r>
      <w:r w:rsidRPr="000105EC">
        <w:rPr>
          <w:rFonts w:ascii="PT Astra Serif" w:hAnsi="PT Astra Serif"/>
          <w:color w:val="000000" w:themeColor="text1"/>
          <w:szCs w:val="24"/>
        </w:rPr>
        <w:t>.</w:t>
      </w:r>
      <w:r w:rsidR="00D37690" w:rsidRPr="000105EC">
        <w:rPr>
          <w:rFonts w:ascii="PT Astra Serif" w:hAnsi="PT Astra Serif"/>
          <w:color w:val="000000" w:themeColor="text1"/>
          <w:szCs w:val="24"/>
        </w:rPr>
        <w:t>4</w:t>
      </w:r>
      <w:r w:rsidRPr="000105EC">
        <w:rPr>
          <w:rFonts w:ascii="PT Astra Serif" w:hAnsi="PT Astra Serif"/>
          <w:color w:val="000000" w:themeColor="text1"/>
          <w:szCs w:val="24"/>
        </w:rPr>
        <w:t>.7 Контракта. Приёмка излишнего количества товара не осуществляется.</w:t>
      </w:r>
    </w:p>
    <w:p w14:paraId="0A1A66A8" w14:textId="0E55A494" w:rsidR="00AF769C" w:rsidRPr="000105EC" w:rsidRDefault="00AF769C" w:rsidP="00AF769C">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D37690" w:rsidRPr="000105EC">
        <w:rPr>
          <w:rFonts w:ascii="PT Astra Serif" w:hAnsi="PT Astra Serif"/>
          <w:color w:val="000000" w:themeColor="text1"/>
          <w:szCs w:val="24"/>
        </w:rPr>
        <w:t>4</w:t>
      </w:r>
      <w:r w:rsidRPr="000105EC">
        <w:rPr>
          <w:rFonts w:ascii="PT Astra Serif" w:hAnsi="PT Astra Serif"/>
          <w:color w:val="000000" w:themeColor="text1"/>
          <w:szCs w:val="24"/>
        </w:rPr>
        <w:t>.4. Приёмка товара по качеству осуществляется после осуществления Поставщиком монтажа и наладки товара (в случае, если это предусмотрено технической документацией на товар). При этом Заказчик вправе осуществить выборочную проверку качества товара. В случае если при осуществлении выборочной проверки обнаружен товар, качество которого не соответствует требованиям Контракта, результаты такой проверки распространяются на всю поставку.</w:t>
      </w:r>
    </w:p>
    <w:p w14:paraId="31E0ED62" w14:textId="4EB6EBFD" w:rsidR="00AF769C" w:rsidRPr="000105EC" w:rsidRDefault="00AF769C" w:rsidP="00AF769C">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D37690" w:rsidRPr="000105EC">
        <w:rPr>
          <w:rFonts w:ascii="PT Astra Serif" w:hAnsi="PT Astra Serif"/>
          <w:color w:val="000000" w:themeColor="text1"/>
          <w:szCs w:val="24"/>
        </w:rPr>
        <w:t>4</w:t>
      </w:r>
      <w:r w:rsidRPr="000105EC">
        <w:rPr>
          <w:rFonts w:ascii="PT Astra Serif" w:hAnsi="PT Astra Serif"/>
          <w:color w:val="000000" w:themeColor="text1"/>
          <w:szCs w:val="24"/>
        </w:rPr>
        <w:t>.5. В случае обнаружения недостатков в качестве поставленного товара, Заказчик извещает об этом Поставщика. Приёмка некачественного товара не осуществляется, до подтверждения Поставщиком качества товара, в порядке, установленном пунктом 3.</w:t>
      </w:r>
      <w:r w:rsidR="00D37690" w:rsidRPr="000105EC">
        <w:rPr>
          <w:rFonts w:ascii="PT Astra Serif" w:hAnsi="PT Astra Serif"/>
          <w:color w:val="000000" w:themeColor="text1"/>
          <w:szCs w:val="24"/>
        </w:rPr>
        <w:t>4</w:t>
      </w:r>
      <w:r w:rsidRPr="000105EC">
        <w:rPr>
          <w:rFonts w:ascii="PT Astra Serif" w:hAnsi="PT Astra Serif"/>
          <w:color w:val="000000" w:themeColor="text1"/>
          <w:szCs w:val="24"/>
        </w:rPr>
        <w:t>.6. Контракта.</w:t>
      </w:r>
    </w:p>
    <w:p w14:paraId="1CFFA4D7" w14:textId="36C02BE7" w:rsidR="00AF769C" w:rsidRPr="000105EC" w:rsidRDefault="00AF769C" w:rsidP="00AF769C">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D37690" w:rsidRPr="000105EC">
        <w:rPr>
          <w:rFonts w:ascii="PT Astra Serif" w:hAnsi="PT Astra Serif"/>
          <w:color w:val="000000" w:themeColor="text1"/>
          <w:szCs w:val="24"/>
        </w:rPr>
        <w:t>4</w:t>
      </w:r>
      <w:r w:rsidRPr="000105EC">
        <w:rPr>
          <w:rFonts w:ascii="PT Astra Serif" w:hAnsi="PT Astra Serif"/>
          <w:color w:val="000000" w:themeColor="text1"/>
          <w:szCs w:val="24"/>
        </w:rPr>
        <w:t xml:space="preserve">.6.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осуществляется Поставщиком. </w:t>
      </w:r>
    </w:p>
    <w:p w14:paraId="16639696" w14:textId="3F485BE0" w:rsidR="00AF769C" w:rsidRPr="000105EC" w:rsidRDefault="00AF769C" w:rsidP="00AF769C">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D37690" w:rsidRPr="000105EC">
        <w:rPr>
          <w:rFonts w:ascii="PT Astra Serif" w:hAnsi="PT Astra Serif"/>
          <w:color w:val="000000" w:themeColor="text1"/>
          <w:szCs w:val="24"/>
        </w:rPr>
        <w:t>4</w:t>
      </w:r>
      <w:r w:rsidRPr="000105EC">
        <w:rPr>
          <w:rFonts w:ascii="PT Astra Serif" w:hAnsi="PT Astra Serif"/>
          <w:color w:val="000000" w:themeColor="text1"/>
          <w:szCs w:val="24"/>
        </w:rPr>
        <w:t>.7. Обо всех нарушениях условий Контракта о количестве, об ассортименте, о качестве, комплектности, таре и (или) об упаковке товара Заказчик извещает Поставщика не позднее трёх рабочих дней с даты обнаружения указанных нарушений. Извещение о невыполнении или ненадлежащем выполнении Поставщиком обязательств по Контракту составляется Заказчиком в</w:t>
      </w:r>
      <w:r w:rsidR="00EC0500" w:rsidRPr="000105EC">
        <w:rPr>
          <w:rFonts w:ascii="PT Astra Serif" w:hAnsi="PT Astra Serif"/>
          <w:color w:val="000000" w:themeColor="text1"/>
          <w:szCs w:val="24"/>
        </w:rPr>
        <w:t xml:space="preserve"> электронной форме в Единой информационной системе в сфере закупок и устанавливает сроки для устранения выявленных нарушений</w:t>
      </w:r>
      <w:r w:rsidRPr="000105EC">
        <w:rPr>
          <w:rFonts w:ascii="PT Astra Serif" w:hAnsi="PT Astra Serif"/>
          <w:color w:val="000000" w:themeColor="text1"/>
          <w:szCs w:val="24"/>
        </w:rPr>
        <w:t>.</w:t>
      </w:r>
    </w:p>
    <w:p w14:paraId="564537DD" w14:textId="58678055" w:rsidR="006F0A7F" w:rsidRPr="000105EC" w:rsidRDefault="00AF769C" w:rsidP="00AF769C">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D37690" w:rsidRPr="000105EC">
        <w:rPr>
          <w:rFonts w:ascii="PT Astra Serif" w:hAnsi="PT Astra Serif"/>
          <w:color w:val="000000" w:themeColor="text1"/>
          <w:szCs w:val="24"/>
        </w:rPr>
        <w:t>4</w:t>
      </w:r>
      <w:r w:rsidRPr="000105EC">
        <w:rPr>
          <w:rFonts w:ascii="PT Astra Serif" w:hAnsi="PT Astra Serif"/>
          <w:color w:val="000000" w:themeColor="text1"/>
          <w:szCs w:val="24"/>
        </w:rPr>
        <w:t>.8. Поставщик в установленный в извещении (п. 3.</w:t>
      </w:r>
      <w:r w:rsidR="00D37690" w:rsidRPr="000105EC">
        <w:rPr>
          <w:rFonts w:ascii="PT Astra Serif" w:hAnsi="PT Astra Serif"/>
          <w:color w:val="000000" w:themeColor="text1"/>
          <w:szCs w:val="24"/>
        </w:rPr>
        <w:t>4</w:t>
      </w:r>
      <w:r w:rsidRPr="000105EC">
        <w:rPr>
          <w:rFonts w:ascii="PT Astra Serif" w:hAnsi="PT Astra Serif"/>
          <w:color w:val="000000" w:themeColor="text1"/>
          <w:szCs w:val="24"/>
        </w:rPr>
        <w:t>.7)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Контракта по соглашению сторон (и (или) принять решение об одностороннем отказе от исполнения Контракта), в случае, если устранение нарушений потребует больших временных затрат, в связи с чем Заказчик утрачивает интерес к Контракту.</w:t>
      </w:r>
    </w:p>
    <w:p w14:paraId="2E9A3AF5" w14:textId="7096A8B1"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B15854" w:rsidRPr="000105EC">
        <w:rPr>
          <w:rFonts w:ascii="PT Astra Serif" w:hAnsi="PT Astra Serif"/>
          <w:color w:val="000000" w:themeColor="text1"/>
          <w:szCs w:val="24"/>
        </w:rPr>
        <w:t>5</w:t>
      </w:r>
      <w:r w:rsidRPr="000105EC">
        <w:rPr>
          <w:rFonts w:ascii="PT Astra Serif" w:hAnsi="PT Astra Serif"/>
          <w:color w:val="000000" w:themeColor="text1"/>
          <w:szCs w:val="24"/>
        </w:rPr>
        <w:t xml:space="preserve">. Поставщик за свой </w:t>
      </w:r>
      <w:r w:rsidR="005B0A56" w:rsidRPr="000105EC">
        <w:rPr>
          <w:rFonts w:ascii="PT Astra Serif" w:hAnsi="PT Astra Serif"/>
          <w:color w:val="000000" w:themeColor="text1"/>
          <w:szCs w:val="24"/>
        </w:rPr>
        <w:t>счёт</w:t>
      </w:r>
      <w:r w:rsidRPr="000105EC">
        <w:rPr>
          <w:rFonts w:ascii="PT Astra Serif" w:hAnsi="PT Astra Serif"/>
          <w:color w:val="000000" w:themeColor="text1"/>
          <w:szCs w:val="24"/>
        </w:rPr>
        <w:t xml:space="preserve"> и своими силами должен произвести уборку упаковки и прочего мусора, образовавшегося в ходе приёмки товара.</w:t>
      </w:r>
    </w:p>
    <w:p w14:paraId="6DD493C8" w14:textId="4B536368"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B15854" w:rsidRPr="000105EC">
        <w:rPr>
          <w:rFonts w:ascii="PT Astra Serif" w:hAnsi="PT Astra Serif"/>
          <w:color w:val="000000" w:themeColor="text1"/>
          <w:szCs w:val="24"/>
        </w:rPr>
        <w:t>6</w:t>
      </w:r>
      <w:r w:rsidRPr="000105EC">
        <w:rPr>
          <w:rFonts w:ascii="PT Astra Serif" w:hAnsi="PT Astra Serif"/>
          <w:color w:val="000000" w:themeColor="text1"/>
          <w:szCs w:val="24"/>
        </w:rPr>
        <w:t xml:space="preserve">. Приёмка товара в целом, включая работы по монтажу и наладке товара (в случае, если это предусмотрено технической документацией на товар), обучению лиц (сотрудников Заказчика), осуществляющих обслуживание и эксплуатацию товара, оформляется структурированным документом о приёмке, сформированным в электронной форме в единой информационной системе в сфере закупок. </w:t>
      </w:r>
    </w:p>
    <w:p w14:paraId="0F364423" w14:textId="40CA392E"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B15854" w:rsidRPr="000105EC">
        <w:rPr>
          <w:rFonts w:ascii="PT Astra Serif" w:hAnsi="PT Astra Serif"/>
          <w:color w:val="000000" w:themeColor="text1"/>
          <w:szCs w:val="24"/>
        </w:rPr>
        <w:t>7</w:t>
      </w:r>
      <w:r w:rsidRPr="000105EC">
        <w:rPr>
          <w:rFonts w:ascii="PT Astra Serif" w:hAnsi="PT Astra Serif"/>
          <w:color w:val="000000" w:themeColor="text1"/>
          <w:szCs w:val="24"/>
        </w:rPr>
        <w:t>. В рамках исполнения Контракта осуществляется обязательный обмен электронными документами о приёмке поставленного товара, предусмотренными законодательством Российской Федерации и иными нормативными правовыми актами о контрактной системе в сфере закупок, в соответствии с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в следующем порядке:</w:t>
      </w:r>
    </w:p>
    <w:p w14:paraId="2FE0BC85" w14:textId="05E31C10"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B15854" w:rsidRPr="000105EC">
        <w:rPr>
          <w:rFonts w:ascii="PT Astra Serif" w:hAnsi="PT Astra Serif"/>
          <w:color w:val="000000" w:themeColor="text1"/>
          <w:szCs w:val="24"/>
        </w:rPr>
        <w:t>7</w:t>
      </w:r>
      <w:r w:rsidRPr="000105EC">
        <w:rPr>
          <w:rFonts w:ascii="PT Astra Serif" w:hAnsi="PT Astra Serif"/>
          <w:color w:val="000000" w:themeColor="text1"/>
          <w:szCs w:val="24"/>
        </w:rPr>
        <w:t xml:space="preserve">.1. </w:t>
      </w:r>
      <w:r w:rsidR="00A13D90" w:rsidRPr="000105EC">
        <w:rPr>
          <w:rFonts w:ascii="PT Astra Serif" w:hAnsi="PT Astra Serif"/>
          <w:color w:val="000000" w:themeColor="text1"/>
          <w:szCs w:val="24"/>
        </w:rPr>
        <w:t xml:space="preserve">Поставщик в день поставки товара на склад Заказчика формирует </w:t>
      </w:r>
      <w:r w:rsidRPr="000105EC">
        <w:rPr>
          <w:rFonts w:ascii="PT Astra Serif" w:hAnsi="PT Astra Serif"/>
          <w:color w:val="000000" w:themeColor="text1"/>
          <w:szCs w:val="24"/>
        </w:rPr>
        <w:t>с использованием единой информационной системы,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приёмке</w:t>
      </w:r>
      <w:r w:rsidR="006D77DF" w:rsidRPr="000105EC">
        <w:rPr>
          <w:rFonts w:ascii="PT Astra Serif" w:hAnsi="PT Astra Serif"/>
          <w:color w:val="000000" w:themeColor="text1"/>
          <w:szCs w:val="24"/>
        </w:rPr>
        <w:t xml:space="preserve"> (структурированный документ о приёмке)</w:t>
      </w:r>
      <w:r w:rsidRPr="000105EC">
        <w:rPr>
          <w:rFonts w:ascii="PT Astra Serif" w:hAnsi="PT Astra Serif"/>
          <w:color w:val="000000" w:themeColor="text1"/>
          <w:szCs w:val="24"/>
        </w:rPr>
        <w:t>, который должен содержать:</w:t>
      </w:r>
    </w:p>
    <w:p w14:paraId="5BAD10EF" w14:textId="1177932B"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 включённые в контракт в соответствии с пунктом 1 части 2 статьи 51 Федерального </w:t>
      </w:r>
      <w:r w:rsidRPr="000105EC">
        <w:rPr>
          <w:rFonts w:ascii="PT Astra Serif" w:hAnsi="PT Astra Serif"/>
          <w:color w:val="000000" w:themeColor="text1"/>
          <w:szCs w:val="24"/>
        </w:rPr>
        <w:lastRenderedPageBreak/>
        <w:t>закона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поставки товара, информацию Поставщика, предусмотренную подпунктами «а», «г» и «е» части 1 статьи 43 Федерального закона от 05.04.2013 № 44-ФЗ «О контрактной системе в сфере закупок товаров, работ, услуг для обеспечения государственных и муниципальных нужд», единицу измерения поставленного товара;</w:t>
      </w:r>
    </w:p>
    <w:p w14:paraId="196F79C4" w14:textId="742A4422"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наименование поставленного товара;</w:t>
      </w:r>
    </w:p>
    <w:p w14:paraId="649F1EFB" w14:textId="684D6424"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наименование страны происхождения поставленного товара;</w:t>
      </w:r>
    </w:p>
    <w:p w14:paraId="477467AA" w14:textId="31410C67"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информацию о количестве поставленного товара;</w:t>
      </w:r>
    </w:p>
    <w:p w14:paraId="57B9AE7C" w14:textId="4D18744D"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стоимость исполненных Поставщиком обязательств, предусмотренных контрактом, с указанием цены за единицу поставленного товара;</w:t>
      </w:r>
    </w:p>
    <w:p w14:paraId="0967C110" w14:textId="3DDD0C43"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иную информацию с учётом требований, установленных в соответствии с частью 3 статьи 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28B920FF" w14:textId="7025DE19"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B15854" w:rsidRPr="000105EC">
        <w:rPr>
          <w:rFonts w:ascii="PT Astra Serif" w:hAnsi="PT Astra Serif"/>
          <w:color w:val="000000" w:themeColor="text1"/>
          <w:szCs w:val="24"/>
        </w:rPr>
        <w:t>7</w:t>
      </w:r>
      <w:r w:rsidRPr="000105EC">
        <w:rPr>
          <w:rFonts w:ascii="PT Astra Serif" w:hAnsi="PT Astra Serif"/>
          <w:color w:val="000000" w:themeColor="text1"/>
          <w:szCs w:val="24"/>
        </w:rPr>
        <w:t>.</w:t>
      </w:r>
      <w:r w:rsidR="00B15854" w:rsidRPr="000105EC">
        <w:rPr>
          <w:rFonts w:ascii="PT Astra Serif" w:hAnsi="PT Astra Serif"/>
          <w:color w:val="000000" w:themeColor="text1"/>
          <w:szCs w:val="24"/>
        </w:rPr>
        <w:t>2</w:t>
      </w:r>
      <w:r w:rsidRPr="000105EC">
        <w:rPr>
          <w:rFonts w:ascii="PT Astra Serif" w:hAnsi="PT Astra Serif"/>
          <w:color w:val="000000" w:themeColor="text1"/>
          <w:szCs w:val="24"/>
        </w:rPr>
        <w:t>. Документ о приёмке, подписанный Поставщиком, не позднее одного часа с момента его размещения в единой информационной системе в соответствии с пунктом 3.</w:t>
      </w:r>
      <w:r w:rsidR="00B15854" w:rsidRPr="000105EC">
        <w:rPr>
          <w:rFonts w:ascii="PT Astra Serif" w:hAnsi="PT Astra Serif"/>
          <w:color w:val="000000" w:themeColor="text1"/>
          <w:szCs w:val="24"/>
        </w:rPr>
        <w:t>7</w:t>
      </w:r>
      <w:r w:rsidRPr="000105EC">
        <w:rPr>
          <w:rFonts w:ascii="PT Astra Serif" w:hAnsi="PT Astra Serif"/>
          <w:color w:val="000000" w:themeColor="text1"/>
          <w:szCs w:val="24"/>
        </w:rPr>
        <w:t>.1. настоящего Контракта автоматически с использованием единой информационной системы направляется Заказчику. Датой поступления Заказчику документа о приёмке, подписанного Поставщиком,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14:paraId="61339859" w14:textId="3BFC6B5C"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B15854" w:rsidRPr="000105EC">
        <w:rPr>
          <w:rFonts w:ascii="PT Astra Serif" w:hAnsi="PT Astra Serif"/>
          <w:color w:val="000000" w:themeColor="text1"/>
          <w:szCs w:val="24"/>
        </w:rPr>
        <w:t>7</w:t>
      </w:r>
      <w:r w:rsidRPr="000105EC">
        <w:rPr>
          <w:rFonts w:ascii="PT Astra Serif" w:hAnsi="PT Astra Serif"/>
          <w:color w:val="000000" w:themeColor="text1"/>
          <w:szCs w:val="24"/>
        </w:rPr>
        <w:t>.</w:t>
      </w:r>
      <w:r w:rsidR="00B15854" w:rsidRPr="000105EC">
        <w:rPr>
          <w:rFonts w:ascii="PT Astra Serif" w:hAnsi="PT Astra Serif"/>
          <w:color w:val="000000" w:themeColor="text1"/>
          <w:szCs w:val="24"/>
        </w:rPr>
        <w:t>3</w:t>
      </w:r>
      <w:r w:rsidRPr="000105EC">
        <w:rPr>
          <w:rFonts w:ascii="PT Astra Serif" w:hAnsi="PT Astra Serif"/>
          <w:color w:val="000000" w:themeColor="text1"/>
          <w:szCs w:val="24"/>
        </w:rPr>
        <w:t xml:space="preserve">. </w:t>
      </w:r>
      <w:r w:rsidR="00A13D90" w:rsidRPr="000105EC">
        <w:rPr>
          <w:rFonts w:ascii="PT Astra Serif" w:hAnsi="PT Astra Serif"/>
          <w:color w:val="000000" w:themeColor="text1"/>
          <w:szCs w:val="24"/>
        </w:rPr>
        <w:t xml:space="preserve">В течение </w:t>
      </w:r>
      <w:r w:rsidR="003F506C" w:rsidRPr="000105EC">
        <w:rPr>
          <w:rFonts w:ascii="PT Astra Serif" w:hAnsi="PT Astra Serif"/>
          <w:color w:val="000000" w:themeColor="text1"/>
          <w:szCs w:val="24"/>
        </w:rPr>
        <w:t>20</w:t>
      </w:r>
      <w:r w:rsidR="00A13D90" w:rsidRPr="000105EC">
        <w:rPr>
          <w:rFonts w:ascii="PT Astra Serif" w:hAnsi="PT Astra Serif"/>
          <w:color w:val="000000" w:themeColor="text1"/>
          <w:szCs w:val="24"/>
        </w:rPr>
        <w:t xml:space="preserve"> (</w:t>
      </w:r>
      <w:r w:rsidR="003F506C" w:rsidRPr="000105EC">
        <w:rPr>
          <w:rFonts w:ascii="PT Astra Serif" w:hAnsi="PT Astra Serif"/>
          <w:color w:val="000000" w:themeColor="text1"/>
          <w:szCs w:val="24"/>
        </w:rPr>
        <w:t>двадцати</w:t>
      </w:r>
      <w:r w:rsidR="00A13D90" w:rsidRPr="000105EC">
        <w:rPr>
          <w:rFonts w:ascii="PT Astra Serif" w:hAnsi="PT Astra Serif"/>
          <w:color w:val="000000" w:themeColor="text1"/>
          <w:szCs w:val="24"/>
        </w:rPr>
        <w:t>) рабочих дней со дня фактического поступления документа о приёмке в Единой информационной системе</w:t>
      </w:r>
      <w:r w:rsidRPr="000105EC">
        <w:rPr>
          <w:rFonts w:ascii="PT Astra Serif" w:hAnsi="PT Astra Serif"/>
          <w:color w:val="000000" w:themeColor="text1"/>
          <w:szCs w:val="24"/>
        </w:rPr>
        <w:t>, Заказчик осуществляет одно из следующих действий:</w:t>
      </w:r>
    </w:p>
    <w:p w14:paraId="136873A3" w14:textId="7FBC857F"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приёмке;</w:t>
      </w:r>
    </w:p>
    <w:p w14:paraId="2928FDDF" w14:textId="1A15A1E3"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приёмке с указанием причин такого отказа.</w:t>
      </w:r>
    </w:p>
    <w:p w14:paraId="63DACF55" w14:textId="2B005753" w:rsidR="00294AE8"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E10357" w:rsidRPr="000105EC">
        <w:rPr>
          <w:rFonts w:ascii="PT Astra Serif" w:hAnsi="PT Astra Serif"/>
          <w:color w:val="000000" w:themeColor="text1"/>
          <w:szCs w:val="24"/>
        </w:rPr>
        <w:t>7</w:t>
      </w:r>
      <w:r w:rsidRPr="000105EC">
        <w:rPr>
          <w:rFonts w:ascii="PT Astra Serif" w:hAnsi="PT Astra Serif"/>
          <w:color w:val="000000" w:themeColor="text1"/>
          <w:szCs w:val="24"/>
        </w:rPr>
        <w:t>.</w:t>
      </w:r>
      <w:r w:rsidR="00E10357" w:rsidRPr="000105EC">
        <w:rPr>
          <w:rFonts w:ascii="PT Astra Serif" w:hAnsi="PT Astra Serif"/>
          <w:color w:val="000000" w:themeColor="text1"/>
          <w:szCs w:val="24"/>
        </w:rPr>
        <w:t>4</w:t>
      </w:r>
      <w:r w:rsidRPr="000105EC">
        <w:rPr>
          <w:rFonts w:ascii="PT Astra Serif" w:hAnsi="PT Astra Serif"/>
          <w:color w:val="000000" w:themeColor="text1"/>
          <w:szCs w:val="24"/>
        </w:rPr>
        <w:t>. Документ о приёмке, мотивированный отказ от подписания документа о приёмке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Поставщику. Датой поступления Поставщику документа о приёмке, мотивированного отказа от подписания документа о приёмке считается дата размещения таких документа о приёмке, мотивированного отказа в единой информационной системе в соответствии с часовой зоной, в которой расположен Поставщик.</w:t>
      </w:r>
    </w:p>
    <w:p w14:paraId="2D79937C" w14:textId="03581B96"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E10357" w:rsidRPr="000105EC">
        <w:rPr>
          <w:rFonts w:ascii="PT Astra Serif" w:hAnsi="PT Astra Serif"/>
          <w:color w:val="000000" w:themeColor="text1"/>
          <w:szCs w:val="24"/>
        </w:rPr>
        <w:t>7</w:t>
      </w:r>
      <w:r w:rsidRPr="000105EC">
        <w:rPr>
          <w:rFonts w:ascii="PT Astra Serif" w:hAnsi="PT Astra Serif"/>
          <w:color w:val="000000" w:themeColor="text1"/>
          <w:szCs w:val="24"/>
        </w:rPr>
        <w:t>.</w:t>
      </w:r>
      <w:r w:rsidR="00E10357" w:rsidRPr="000105EC">
        <w:rPr>
          <w:rFonts w:ascii="PT Astra Serif" w:hAnsi="PT Astra Serif"/>
          <w:color w:val="000000" w:themeColor="text1"/>
          <w:szCs w:val="24"/>
        </w:rPr>
        <w:t>5</w:t>
      </w:r>
      <w:r w:rsidRPr="000105EC">
        <w:rPr>
          <w:rFonts w:ascii="PT Astra Serif" w:hAnsi="PT Astra Serif"/>
          <w:color w:val="000000" w:themeColor="text1"/>
          <w:szCs w:val="24"/>
        </w:rPr>
        <w:t>. В случае получения мотивированного отказа от подписания документа о приёмке Поставщик вправе устранить причины, указанные в таком мотивированном отказе, и направить Заказчику документ о приёмке повторно.</w:t>
      </w:r>
    </w:p>
    <w:p w14:paraId="2C1BC614" w14:textId="3D4288DA"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E10357" w:rsidRPr="000105EC">
        <w:rPr>
          <w:rFonts w:ascii="PT Astra Serif" w:hAnsi="PT Astra Serif"/>
          <w:color w:val="000000" w:themeColor="text1"/>
          <w:szCs w:val="24"/>
        </w:rPr>
        <w:t>7</w:t>
      </w:r>
      <w:r w:rsidRPr="000105EC">
        <w:rPr>
          <w:rFonts w:ascii="PT Astra Serif" w:hAnsi="PT Astra Serif"/>
          <w:color w:val="000000" w:themeColor="text1"/>
          <w:szCs w:val="24"/>
        </w:rPr>
        <w:t>.</w:t>
      </w:r>
      <w:r w:rsidR="00E10357" w:rsidRPr="000105EC">
        <w:rPr>
          <w:rFonts w:ascii="PT Astra Serif" w:hAnsi="PT Astra Serif"/>
          <w:color w:val="000000" w:themeColor="text1"/>
          <w:szCs w:val="24"/>
        </w:rPr>
        <w:t>6</w:t>
      </w:r>
      <w:r w:rsidRPr="000105EC">
        <w:rPr>
          <w:rFonts w:ascii="PT Astra Serif" w:hAnsi="PT Astra Serif"/>
          <w:color w:val="000000" w:themeColor="text1"/>
          <w:szCs w:val="24"/>
        </w:rPr>
        <w:t>. Датой приёмки поставленного товара считается дата размещения в единой информационной системе документа о приёмке, подписанного Заказчиком.</w:t>
      </w:r>
    </w:p>
    <w:p w14:paraId="408AB26D" w14:textId="2220923C"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E10357" w:rsidRPr="000105EC">
        <w:rPr>
          <w:rFonts w:ascii="PT Astra Serif" w:hAnsi="PT Astra Serif"/>
          <w:color w:val="000000" w:themeColor="text1"/>
          <w:szCs w:val="24"/>
        </w:rPr>
        <w:t>7</w:t>
      </w:r>
      <w:r w:rsidRPr="000105EC">
        <w:rPr>
          <w:rFonts w:ascii="PT Astra Serif" w:hAnsi="PT Astra Serif"/>
          <w:color w:val="000000" w:themeColor="text1"/>
          <w:szCs w:val="24"/>
        </w:rPr>
        <w:t>.</w:t>
      </w:r>
      <w:r w:rsidR="00E10357" w:rsidRPr="000105EC">
        <w:rPr>
          <w:rFonts w:ascii="PT Astra Serif" w:hAnsi="PT Astra Serif"/>
          <w:color w:val="000000" w:themeColor="text1"/>
          <w:szCs w:val="24"/>
        </w:rPr>
        <w:t>7</w:t>
      </w:r>
      <w:r w:rsidRPr="000105EC">
        <w:rPr>
          <w:rFonts w:ascii="PT Astra Serif" w:hAnsi="PT Astra Serif"/>
          <w:color w:val="000000" w:themeColor="text1"/>
          <w:szCs w:val="24"/>
        </w:rPr>
        <w:t>. Внесение исправлений в документ о приёмке, оформленный в соответствии с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осуществляется путём формирования, подписания усиленными электронными подписями лиц, имеющих право действовать от имени Поставщика, Заказчика, и размещения в единой информационной системе исправленного документа о приёмке.</w:t>
      </w:r>
    </w:p>
    <w:p w14:paraId="23EBCC2D" w14:textId="73F3AC0D"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E10357" w:rsidRPr="000105EC">
        <w:rPr>
          <w:rFonts w:ascii="PT Astra Serif" w:hAnsi="PT Astra Serif"/>
          <w:color w:val="000000" w:themeColor="text1"/>
          <w:szCs w:val="24"/>
        </w:rPr>
        <w:t>8</w:t>
      </w:r>
      <w:r w:rsidRPr="000105EC">
        <w:rPr>
          <w:rFonts w:ascii="PT Astra Serif" w:hAnsi="PT Astra Serif"/>
          <w:color w:val="000000" w:themeColor="text1"/>
          <w:szCs w:val="24"/>
        </w:rPr>
        <w:t>. Структурированный документ о приёмке считается подписанным с момента подписания его Заказчиком и Поставщиком усиленной электронной подписью лиц, имеющих право действовать от имени Заказчика и Поставщика, в единой информационной системе в сфере закупок.</w:t>
      </w:r>
    </w:p>
    <w:p w14:paraId="2804A640" w14:textId="1BC34CE4"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В порядке, предусмотренном настоящим пунктом Контракта, Заказчиком может быть сформирован в электронной форме в единой информационной системе в сфере закупок мотивированный отказ от приёмки и подписан усиленной электронной подписью лица, имеющего </w:t>
      </w:r>
      <w:r w:rsidRPr="000105EC">
        <w:rPr>
          <w:rFonts w:ascii="PT Astra Serif" w:hAnsi="PT Astra Serif"/>
          <w:color w:val="000000" w:themeColor="text1"/>
          <w:szCs w:val="24"/>
        </w:rPr>
        <w:lastRenderedPageBreak/>
        <w:t>право действовать от имени Заказчика.</w:t>
      </w:r>
    </w:p>
    <w:p w14:paraId="556ABF2A" w14:textId="17A1F0A6"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E10357" w:rsidRPr="000105EC">
        <w:rPr>
          <w:rFonts w:ascii="PT Astra Serif" w:hAnsi="PT Astra Serif"/>
          <w:color w:val="000000" w:themeColor="text1"/>
          <w:szCs w:val="24"/>
        </w:rPr>
        <w:t>9</w:t>
      </w:r>
      <w:r w:rsidRPr="000105EC">
        <w:rPr>
          <w:rFonts w:ascii="PT Astra Serif" w:hAnsi="PT Astra Serif"/>
          <w:color w:val="000000" w:themeColor="text1"/>
          <w:szCs w:val="24"/>
        </w:rPr>
        <w:t>. Если Поставщик поставил меньшее количество товара, чем определено в Спецификации (Приложение), Заказчик вправе потребовать поставить недостающее количество товара и (или) принять решение об одностороннем отказе от исполнения контракта в случае, если поставка недостающего количества товара потребует больших временных затрат, в связи с чем Заказчик утрачивает интерес к контракту.</w:t>
      </w:r>
    </w:p>
    <w:p w14:paraId="7B3486E5" w14:textId="3C70ADDB"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3.1</w:t>
      </w:r>
      <w:r w:rsidR="00E10357" w:rsidRPr="000105EC">
        <w:rPr>
          <w:rFonts w:ascii="PT Astra Serif" w:hAnsi="PT Astra Serif"/>
          <w:color w:val="000000" w:themeColor="text1"/>
          <w:szCs w:val="24"/>
        </w:rPr>
        <w:t>0</w:t>
      </w:r>
      <w:r w:rsidRPr="000105EC">
        <w:rPr>
          <w:rFonts w:ascii="PT Astra Serif" w:hAnsi="PT Astra Serif"/>
          <w:color w:val="000000" w:themeColor="text1"/>
          <w:szCs w:val="24"/>
        </w:rPr>
        <w:t xml:space="preserve">. Если Поставщик передал Заказчику товар в количестве, превышающем указанное в Спецификации (Приложение), Заказчик извещает об этом Поставщика любым доступным способом. Приёмка излишнего количества товара не осуществляется. Вывоз излишнего товара осуществляется силами Поставщика и за </w:t>
      </w:r>
      <w:r w:rsidR="005B0A56" w:rsidRPr="000105EC">
        <w:rPr>
          <w:rFonts w:ascii="PT Astra Serif" w:hAnsi="PT Astra Serif"/>
          <w:color w:val="000000" w:themeColor="text1"/>
          <w:szCs w:val="24"/>
        </w:rPr>
        <w:t>счёт</w:t>
      </w:r>
      <w:r w:rsidRPr="000105EC">
        <w:rPr>
          <w:rFonts w:ascii="PT Astra Serif" w:hAnsi="PT Astra Serif"/>
          <w:color w:val="000000" w:themeColor="text1"/>
          <w:szCs w:val="24"/>
        </w:rPr>
        <w:t xml:space="preserve"> Поставщика не позднее 10 дней. </w:t>
      </w:r>
    </w:p>
    <w:p w14:paraId="2927FAD3" w14:textId="7A9EFF34"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3.1</w:t>
      </w:r>
      <w:r w:rsidR="00E10357" w:rsidRPr="000105EC">
        <w:rPr>
          <w:rFonts w:ascii="PT Astra Serif" w:hAnsi="PT Astra Serif"/>
          <w:color w:val="000000" w:themeColor="text1"/>
          <w:szCs w:val="24"/>
        </w:rPr>
        <w:t>1</w:t>
      </w:r>
      <w:r w:rsidRPr="000105EC">
        <w:rPr>
          <w:rFonts w:ascii="PT Astra Serif" w:hAnsi="PT Astra Serif"/>
          <w:color w:val="000000" w:themeColor="text1"/>
          <w:szCs w:val="24"/>
        </w:rPr>
        <w:t xml:space="preserve">. После устранения недостатков, послуживших основанием для </w:t>
      </w:r>
      <w:proofErr w:type="spellStart"/>
      <w:r w:rsidRPr="000105EC">
        <w:rPr>
          <w:rFonts w:ascii="PT Astra Serif" w:hAnsi="PT Astra Serif"/>
          <w:color w:val="000000" w:themeColor="text1"/>
          <w:szCs w:val="24"/>
        </w:rPr>
        <w:t>неподписания</w:t>
      </w:r>
      <w:proofErr w:type="spellEnd"/>
      <w:r w:rsidRPr="000105EC">
        <w:rPr>
          <w:rFonts w:ascii="PT Astra Serif" w:hAnsi="PT Astra Serif"/>
          <w:color w:val="000000" w:themeColor="text1"/>
          <w:szCs w:val="24"/>
        </w:rPr>
        <w:t xml:space="preserve"> структурированного документа о приёмке, Поставщик и Заказчик подписывают структурированный документ о приёмке в единой информационной системе в сфере закупок в порядке и сроки, предусмотренные Контрактом.</w:t>
      </w:r>
    </w:p>
    <w:p w14:paraId="7DCE3F66" w14:textId="65E19840" w:rsidR="00AF769C" w:rsidRPr="000105EC" w:rsidRDefault="00AF769C" w:rsidP="0061501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3.1</w:t>
      </w:r>
      <w:r w:rsidR="00E10357" w:rsidRPr="000105EC">
        <w:rPr>
          <w:rFonts w:ascii="PT Astra Serif" w:hAnsi="PT Astra Serif"/>
          <w:color w:val="000000" w:themeColor="text1"/>
          <w:szCs w:val="24"/>
        </w:rPr>
        <w:t>2</w:t>
      </w:r>
      <w:r w:rsidRPr="000105EC">
        <w:rPr>
          <w:rFonts w:ascii="PT Astra Serif" w:hAnsi="PT Astra Serif"/>
          <w:color w:val="000000" w:themeColor="text1"/>
          <w:szCs w:val="24"/>
        </w:rPr>
        <w:t>. В случае неисполнения или ненадлежащего исполнения Поставщиком обязательств, предусмотренных Контрактом, Заказчик производит удержание неустойки (штрафа, пеней). Удержание неустойки (штрафа, пеней)</w:t>
      </w:r>
      <w:r w:rsidR="00B55263" w:rsidRPr="000105EC">
        <w:rPr>
          <w:rFonts w:ascii="PT Astra Serif" w:hAnsi="PT Astra Serif"/>
          <w:color w:val="000000" w:themeColor="text1"/>
          <w:szCs w:val="24"/>
        </w:rPr>
        <w:t xml:space="preserve"> </w:t>
      </w:r>
      <w:r w:rsidRPr="000105EC">
        <w:rPr>
          <w:rFonts w:ascii="PT Astra Serif" w:hAnsi="PT Astra Serif"/>
          <w:color w:val="000000" w:themeColor="text1"/>
          <w:szCs w:val="24"/>
        </w:rPr>
        <w:t xml:space="preserve">производится Заказчиком </w:t>
      </w:r>
      <w:r w:rsidR="00EE7C55" w:rsidRPr="000105EC">
        <w:rPr>
          <w:rFonts w:ascii="PT Astra Serif" w:hAnsi="PT Astra Serif"/>
          <w:color w:val="000000" w:themeColor="text1"/>
          <w:szCs w:val="24"/>
        </w:rPr>
        <w:t>на основании документа составленного в соответствии с пунктом 3.8 Контракта, не позднее сроков установленных в пункте 2.7 Контракта.</w:t>
      </w:r>
      <w:r w:rsidRPr="000105EC">
        <w:rPr>
          <w:rFonts w:ascii="PT Astra Serif" w:hAnsi="PT Astra Serif"/>
          <w:color w:val="000000" w:themeColor="text1"/>
          <w:szCs w:val="24"/>
        </w:rPr>
        <w:t xml:space="preserve"> При этом исполнение обязательства Поставщика по перечислению неустойки (штрафа, пени) в доход бюджета возлагается на Заказчика.</w:t>
      </w:r>
    </w:p>
    <w:p w14:paraId="6C632895" w14:textId="289D361A"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3.1</w:t>
      </w:r>
      <w:r w:rsidR="00E10357" w:rsidRPr="000105EC">
        <w:rPr>
          <w:rFonts w:ascii="PT Astra Serif" w:hAnsi="PT Astra Serif"/>
          <w:color w:val="000000" w:themeColor="text1"/>
          <w:szCs w:val="24"/>
        </w:rPr>
        <w:t>3</w:t>
      </w:r>
      <w:r w:rsidRPr="000105EC">
        <w:rPr>
          <w:rFonts w:ascii="PT Astra Serif" w:hAnsi="PT Astra Serif"/>
          <w:color w:val="000000" w:themeColor="text1"/>
          <w:szCs w:val="24"/>
        </w:rPr>
        <w:t>. Риск случайной гибели или случайного повреждения товара до его приёмки (до даты подписания структурированного документа о приёмке в единой информационной системе в сфере закупок) Заказчиком несёт Поставщик.</w:t>
      </w:r>
    </w:p>
    <w:p w14:paraId="3318D823" w14:textId="256269EB"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3.1</w:t>
      </w:r>
      <w:r w:rsidR="00E10357" w:rsidRPr="000105EC">
        <w:rPr>
          <w:rFonts w:ascii="PT Astra Serif" w:hAnsi="PT Astra Serif"/>
          <w:color w:val="000000" w:themeColor="text1"/>
          <w:szCs w:val="24"/>
        </w:rPr>
        <w:t>4</w:t>
      </w:r>
      <w:r w:rsidRPr="000105EC">
        <w:rPr>
          <w:rFonts w:ascii="PT Astra Serif" w:hAnsi="PT Astra Serif"/>
          <w:color w:val="000000" w:themeColor="text1"/>
          <w:szCs w:val="24"/>
        </w:rPr>
        <w:t>. Поставщик обеспечивает соответствующее хранение товара до момента его приёмки Заказчиком. Со дня подписания структурированного документа о приёмке в единой информационной системе в сфере закупок Заказчиком риск случайной гибели, утраты или повреждения товара переходит к Заказчику.</w:t>
      </w:r>
    </w:p>
    <w:p w14:paraId="5B2881DE" w14:textId="7F2A3F7C"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3.1</w:t>
      </w:r>
      <w:r w:rsidR="00E10357" w:rsidRPr="000105EC">
        <w:rPr>
          <w:rFonts w:ascii="PT Astra Serif" w:hAnsi="PT Astra Serif"/>
          <w:color w:val="000000" w:themeColor="text1"/>
          <w:szCs w:val="24"/>
        </w:rPr>
        <w:t>5</w:t>
      </w:r>
      <w:r w:rsidRPr="000105EC">
        <w:rPr>
          <w:rFonts w:ascii="PT Astra Serif" w:hAnsi="PT Astra Serif"/>
          <w:color w:val="000000" w:themeColor="text1"/>
          <w:szCs w:val="24"/>
        </w:rPr>
        <w:t xml:space="preserve">. </w:t>
      </w:r>
      <w:proofErr w:type="gramStart"/>
      <w:r w:rsidRPr="000105EC">
        <w:rPr>
          <w:rFonts w:ascii="PT Astra Serif" w:hAnsi="PT Astra Serif"/>
          <w:color w:val="000000" w:themeColor="text1"/>
          <w:szCs w:val="24"/>
        </w:rPr>
        <w:t>Если ненадлежащее качество поставленного товара, обнаружено после приёмки на этапах хранения (эксплуатации) или в процессе подготовки к использованию, а также в течение остаточного срока годности, при условии, что соответствие качества такого товара не могло быть обнаружено Заказчиком в результате приёмки в установленном настоящим контрактом порядке, Заказчик обязан незамедлительно уведомить Поставщика о данном факте</w:t>
      </w:r>
      <w:r w:rsidR="00EE7C55" w:rsidRPr="000105EC">
        <w:rPr>
          <w:rFonts w:ascii="PT Astra Serif" w:hAnsi="PT Astra Serif"/>
          <w:color w:val="000000" w:themeColor="text1"/>
          <w:szCs w:val="24"/>
        </w:rPr>
        <w:t xml:space="preserve"> в электронной форме в Единой информационной системе</w:t>
      </w:r>
      <w:proofErr w:type="gramEnd"/>
      <w:r w:rsidR="00EE7C55" w:rsidRPr="000105EC">
        <w:rPr>
          <w:rFonts w:ascii="PT Astra Serif" w:hAnsi="PT Astra Serif"/>
          <w:color w:val="000000" w:themeColor="text1"/>
          <w:szCs w:val="24"/>
        </w:rPr>
        <w:t xml:space="preserve"> закупок</w:t>
      </w:r>
      <w:r w:rsidRPr="000105EC">
        <w:rPr>
          <w:rFonts w:ascii="PT Astra Serif" w:hAnsi="PT Astra Serif"/>
          <w:color w:val="000000" w:themeColor="text1"/>
          <w:szCs w:val="24"/>
        </w:rPr>
        <w:t>.</w:t>
      </w:r>
    </w:p>
    <w:p w14:paraId="3C0B029B" w14:textId="6E4FF6A3"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В течение 20 (двадцати) дней после по</w:t>
      </w:r>
      <w:r w:rsidR="00EE7C55" w:rsidRPr="000105EC">
        <w:rPr>
          <w:rFonts w:ascii="PT Astra Serif" w:hAnsi="PT Astra Serif"/>
          <w:color w:val="000000" w:themeColor="text1"/>
          <w:szCs w:val="24"/>
        </w:rPr>
        <w:t>лучения уведомления</w:t>
      </w:r>
      <w:r w:rsidRPr="000105EC">
        <w:rPr>
          <w:rFonts w:ascii="PT Astra Serif" w:hAnsi="PT Astra Serif"/>
          <w:color w:val="000000" w:themeColor="text1"/>
          <w:szCs w:val="24"/>
        </w:rPr>
        <w:t xml:space="preserve"> о выявленных нарушениях качества товара, Поставщик обязан заменить товар ненадлежащего качества, товаром надлежащего качества.</w:t>
      </w:r>
    </w:p>
    <w:p w14:paraId="23355989" w14:textId="5C722C1D" w:rsidR="00F544E9" w:rsidRPr="000105EC" w:rsidRDefault="008B7926"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AF769C" w:rsidRPr="000105EC">
        <w:rPr>
          <w:rFonts w:ascii="PT Astra Serif" w:hAnsi="PT Astra Serif"/>
          <w:color w:val="000000" w:themeColor="text1"/>
          <w:szCs w:val="24"/>
        </w:rPr>
        <w:t>.1</w:t>
      </w:r>
      <w:r w:rsidR="00E10357" w:rsidRPr="000105EC">
        <w:rPr>
          <w:rFonts w:ascii="PT Astra Serif" w:hAnsi="PT Astra Serif"/>
          <w:color w:val="000000" w:themeColor="text1"/>
          <w:szCs w:val="24"/>
        </w:rPr>
        <w:t>6</w:t>
      </w:r>
      <w:r w:rsidR="00AF769C" w:rsidRPr="000105EC">
        <w:rPr>
          <w:rFonts w:ascii="PT Astra Serif" w:hAnsi="PT Astra Serif"/>
          <w:color w:val="000000" w:themeColor="text1"/>
          <w:szCs w:val="24"/>
        </w:rPr>
        <w:t>.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и обязан взыскать неустойку в соответствии с положениями контракта и (или) принять решение об одностороннем отказе от исполнения контракта в случае, если устранение нарушений потребует больших временных затрат, в связи с чем Заказчик утрачивает интерес к контракту.</w:t>
      </w:r>
    </w:p>
    <w:p w14:paraId="6E34BDB0" w14:textId="77777777" w:rsidR="00AF769C" w:rsidRPr="000105EC" w:rsidRDefault="00AF769C" w:rsidP="00AF769C">
      <w:pPr>
        <w:pStyle w:val="13"/>
        <w:spacing w:after="0" w:line="240" w:lineRule="auto"/>
        <w:ind w:firstLine="709"/>
        <w:rPr>
          <w:rFonts w:ascii="PT Astra Serif" w:hAnsi="PT Astra Serif"/>
          <w:color w:val="000000" w:themeColor="text1"/>
          <w:szCs w:val="24"/>
        </w:rPr>
      </w:pPr>
    </w:p>
    <w:p w14:paraId="5ED5D9DF" w14:textId="77777777" w:rsidR="00C34E20" w:rsidRPr="000105EC" w:rsidRDefault="00C34E20" w:rsidP="00C34E20">
      <w:pPr>
        <w:pStyle w:val="13"/>
        <w:spacing w:after="0" w:line="240" w:lineRule="auto"/>
        <w:ind w:firstLine="709"/>
        <w:jc w:val="center"/>
        <w:rPr>
          <w:rFonts w:ascii="PT Astra Serif" w:hAnsi="PT Astra Serif"/>
          <w:b/>
          <w:color w:val="000000" w:themeColor="text1"/>
          <w:szCs w:val="24"/>
        </w:rPr>
      </w:pPr>
      <w:r w:rsidRPr="000105EC">
        <w:rPr>
          <w:rFonts w:ascii="PT Astra Serif" w:hAnsi="PT Astra Serif"/>
          <w:b/>
          <w:color w:val="000000" w:themeColor="text1"/>
          <w:szCs w:val="24"/>
        </w:rPr>
        <w:t>4. Взаимодействие Сторон</w:t>
      </w:r>
    </w:p>
    <w:p w14:paraId="4D1415F4"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4.1.  Поставщик обязан:</w:t>
      </w:r>
    </w:p>
    <w:p w14:paraId="169B1898"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4.1.1. поставить Товар в порядке, количестве, в срок и на условиях, предусмотренных Контрактом и спецификацией. </w:t>
      </w:r>
    </w:p>
    <w:p w14:paraId="570B48B9"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66F1C250"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4.1.3. обеспечить за свой счёт устранение выявленных недостатков Товара или осуществить его соответствующую замену в порядке и на условиях, предусмотренных Контрактом;</w:t>
      </w:r>
    </w:p>
    <w:p w14:paraId="63B8607C" w14:textId="1B8ECA98"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4.1.4. в случае принятия решения об одностороннем отказе от исполнения Контракта не позднее чем в течение трёх рабочих дней </w:t>
      </w:r>
      <w:proofErr w:type="gramStart"/>
      <w:r w:rsidRPr="000105EC">
        <w:rPr>
          <w:rFonts w:ascii="PT Astra Serif" w:hAnsi="PT Astra Serif"/>
          <w:color w:val="000000" w:themeColor="text1"/>
          <w:szCs w:val="24"/>
        </w:rPr>
        <w:t>с даты принятия</w:t>
      </w:r>
      <w:proofErr w:type="gramEnd"/>
      <w:r w:rsidRPr="000105EC">
        <w:rPr>
          <w:rFonts w:ascii="PT Astra Serif" w:hAnsi="PT Astra Serif"/>
          <w:color w:val="000000" w:themeColor="text1"/>
          <w:szCs w:val="24"/>
        </w:rPr>
        <w:t xml:space="preserve"> указанного решения направить его </w:t>
      </w:r>
      <w:r w:rsidRPr="000105EC">
        <w:rPr>
          <w:rFonts w:ascii="PT Astra Serif" w:hAnsi="PT Astra Serif"/>
          <w:color w:val="000000" w:themeColor="text1"/>
          <w:szCs w:val="24"/>
        </w:rPr>
        <w:lastRenderedPageBreak/>
        <w:t xml:space="preserve">Заказчику </w:t>
      </w:r>
      <w:r w:rsidR="000B3AEB" w:rsidRPr="000105EC">
        <w:rPr>
          <w:rFonts w:ascii="PT Astra Serif" w:hAnsi="PT Astra Serif"/>
          <w:color w:val="000000" w:themeColor="text1"/>
          <w:szCs w:val="24"/>
        </w:rPr>
        <w:t>с использованием Единой информационной системы</w:t>
      </w:r>
      <w:r w:rsidRPr="000105EC">
        <w:rPr>
          <w:rFonts w:ascii="PT Astra Serif" w:hAnsi="PT Astra Serif"/>
          <w:color w:val="000000" w:themeColor="text1"/>
          <w:szCs w:val="24"/>
        </w:rPr>
        <w:t>;</w:t>
      </w:r>
    </w:p>
    <w:p w14:paraId="335A64B1"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2DD5A681"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4.2. Поставщик вправе:</w:t>
      </w:r>
    </w:p>
    <w:p w14:paraId="78617249"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4.2.1. требовать от Заказчика произвести приёмку Товара в порядке и в сроки, предусмотренные Контрактом;</w:t>
      </w:r>
      <w:bookmarkStart w:id="0" w:name="P1518"/>
      <w:bookmarkStart w:id="1" w:name="P1519"/>
      <w:bookmarkEnd w:id="0"/>
      <w:bookmarkEnd w:id="1"/>
    </w:p>
    <w:p w14:paraId="4D6A490A" w14:textId="2A535872"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4.2.2. принять решение об одностороннем отказе от исполнения Контр</w:t>
      </w:r>
      <w:r w:rsidR="00A75C58">
        <w:rPr>
          <w:rFonts w:ascii="PT Astra Serif" w:hAnsi="PT Astra Serif"/>
          <w:color w:val="000000" w:themeColor="text1"/>
          <w:szCs w:val="24"/>
        </w:rPr>
        <w:t>акта</w:t>
      </w:r>
      <w:r w:rsidRPr="000105EC">
        <w:rPr>
          <w:rFonts w:ascii="PT Astra Serif" w:hAnsi="PT Astra Serif"/>
          <w:color w:val="000000" w:themeColor="text1"/>
          <w:szCs w:val="24"/>
        </w:rPr>
        <w:t xml:space="preserve"> в соответствии с гражданским законодательством;</w:t>
      </w:r>
    </w:p>
    <w:p w14:paraId="0180DB7B"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4.2.3. требовать возмещения убытков, уплаты неустоек (штрафов, пеней) в соответствии с разделом 6 Контракта;</w:t>
      </w:r>
    </w:p>
    <w:p w14:paraId="47709ECD" w14:textId="078681FD"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4.2.4. по согласованию с Заказчиком (путём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w:t>
      </w:r>
      <w:bookmarkStart w:id="2" w:name="_GoBack"/>
      <w:bookmarkEnd w:id="2"/>
      <w:r w:rsidRPr="000105EC">
        <w:rPr>
          <w:rFonts w:ascii="PT Astra Serif" w:hAnsi="PT Astra Serif"/>
          <w:color w:val="000000" w:themeColor="text1"/>
          <w:szCs w:val="24"/>
        </w:rPr>
        <w:t>аев, которые предусмотрены и нормативными правовыми актами, принятыми в соответствии с частью 6 статьи 14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46890341"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4.3. Заказчик обязуется:</w:t>
      </w:r>
    </w:p>
    <w:p w14:paraId="114E9F52"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4.3.1. обеспечить своевременную приёмку и оплату поставленного Товара надлежащего качества в порядке и сроки, предусмотренные Контрактом;</w:t>
      </w:r>
    </w:p>
    <w:p w14:paraId="1042C3F1"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своём соответствии и (или) соответствии поставляемого Товара таким требованиям, что позволило ему стать победителем определения поставщика; </w:t>
      </w:r>
    </w:p>
    <w:p w14:paraId="6C639C09"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4.3.3. в случае принятия решения об одностороннем отказе от исполнения Контракта не позднее чем в течение 3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14:paraId="4465FAE8"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4.3.4. требовать уплаты неустоек (штрафов, пеней) в соответствии с разделом 6 Контракта;</w:t>
      </w:r>
    </w:p>
    <w:p w14:paraId="17577704"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4.3.5. провести экспертизу поставленного Товара для проверки его соответствия условиям Контракта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117D9B0A"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4.4. Заказчик вправе:</w:t>
      </w:r>
    </w:p>
    <w:p w14:paraId="1AB18628"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4.4.1. требовать от Поставщика надлежащего исполнения обязательств по Контракту;</w:t>
      </w:r>
    </w:p>
    <w:p w14:paraId="277476DD"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4.4.2. требовать от Поставщика своевременного устранения недостатков, выявленных как в ходе приёмки, так и в течение гарантийного периода;</w:t>
      </w:r>
    </w:p>
    <w:p w14:paraId="3A00B6F4"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48779119"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4.4.4. требовать возмещения убытков в соответствии с разделом 6 Контракта, причинённых по вине Поставщика;</w:t>
      </w:r>
    </w:p>
    <w:p w14:paraId="2E06397C"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4.4.5. удержать суммы неисполненных Поставщиком требований об уплате неустойки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w:t>
      </w:r>
    </w:p>
    <w:p w14:paraId="3FD815E0"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4.4.6. отказаться от приёмки и оплаты Товара, не соответствующего условиям Контракта;</w:t>
      </w:r>
    </w:p>
    <w:p w14:paraId="5FCC0552"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4.4.7. принять решение об одностороннем отказе от исполнения Контракта в соответствии с гражданским законодательством; </w:t>
      </w:r>
    </w:p>
    <w:p w14:paraId="30F4F78D"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lastRenderedPageBreak/>
        <w:t>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14:paraId="40C9B11E"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4.4.9.  Заказчик вправе при приёмке поставленного товара осуществлять фотосъёмку и (или) видеозапись (видеосъёмку) такой приёмки в части его соответствия условиям контракта в присутствии представителя Поставщика. </w:t>
      </w:r>
    </w:p>
    <w:p w14:paraId="149C9E06"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4.4.10. Приёмка поставленного товара,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приёмки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14:paraId="576702A7"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Фотосъёмка и (или) видеозапись (видеосъёмка) приёмки поставленного товара осуществляется с учётом ограничений, установленных частью первой настоящего пункта контракта.</w:t>
      </w:r>
    </w:p>
    <w:p w14:paraId="25DD9C88"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4.4.11. Фотосъёмку и (или) видеозапись (видеосъёмку) приёмки поставленного товара осуществляет должностное лицо Заказчика, наделённое соответствующими полномочиями.</w:t>
      </w:r>
    </w:p>
    <w:p w14:paraId="41CADB68"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4.4.12. Фотосъёмка и (или) видеозапись (видеосъёмка) приёмки поставленного товара выполняется по возможности в светлое время суток и (или) в хорошо освещённом помещении (при наличии возможности).</w:t>
      </w:r>
    </w:p>
    <w:p w14:paraId="1E5001FF"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4.4.13. Фотосъёмка и (или) видеозапись (видеосъёмка) приёмки поставленного товара фиксирует, в том числе процесс проверки товара на соответствие объёму и качеству, предусмотренных контрактом.</w:t>
      </w:r>
    </w:p>
    <w:p w14:paraId="7E69459C"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Факты неисполнения и (или) ненадлежащего исполнения Поставщиком обязательств по контракту подробно фиксируются посредством фотосъёмки и (или) видеозаписи (видеосъёмки).  </w:t>
      </w:r>
    </w:p>
    <w:p w14:paraId="27A077CC"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4.4.14. Полученные в ходе приёмки фото- и (или) видеоматериалы в обязательном порядке должны содержать отметку о дате, времени фотосъёмки и(или) видеозаписи (видеосъёмки).  </w:t>
      </w:r>
    </w:p>
    <w:p w14:paraId="522085FB"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Перед началом видеозаписи (видеосъёмки) ответственное за видеозапись (видеосъёмку) лицо Заказчика озвучивает фамилию, имя, отчество и должность(</w:t>
      </w:r>
      <w:proofErr w:type="spellStart"/>
      <w:r w:rsidRPr="000105EC">
        <w:rPr>
          <w:rFonts w:ascii="PT Astra Serif" w:hAnsi="PT Astra Serif"/>
          <w:color w:val="000000" w:themeColor="text1"/>
          <w:szCs w:val="24"/>
        </w:rPr>
        <w:t>ти</w:t>
      </w:r>
      <w:proofErr w:type="spellEnd"/>
      <w:r w:rsidRPr="000105EC">
        <w:rPr>
          <w:rFonts w:ascii="PT Astra Serif" w:hAnsi="PT Astra Serif"/>
          <w:color w:val="000000" w:themeColor="text1"/>
          <w:szCs w:val="24"/>
        </w:rPr>
        <w:t>), присутствующего(их) ответственного(</w:t>
      </w:r>
      <w:proofErr w:type="spellStart"/>
      <w:r w:rsidRPr="000105EC">
        <w:rPr>
          <w:rFonts w:ascii="PT Astra Serif" w:hAnsi="PT Astra Serif"/>
          <w:color w:val="000000" w:themeColor="text1"/>
          <w:szCs w:val="24"/>
        </w:rPr>
        <w:t>ых</w:t>
      </w:r>
      <w:proofErr w:type="spellEnd"/>
      <w:r w:rsidRPr="000105EC">
        <w:rPr>
          <w:rFonts w:ascii="PT Astra Serif" w:hAnsi="PT Astra Serif"/>
          <w:color w:val="000000" w:themeColor="text1"/>
          <w:szCs w:val="24"/>
        </w:rPr>
        <w:t>) лица (лиц) за приёмку товара, информацию о дате, месте и времени видеозаписи (видеосъёмки).</w:t>
      </w:r>
    </w:p>
    <w:p w14:paraId="44C0C2DA"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При изготовлении фото- и (или) видеоматериалов допускается использование любых общедоступных цифровых форматов записи фото- или видеофайлов (</w:t>
      </w:r>
      <w:proofErr w:type="spellStart"/>
      <w:r w:rsidRPr="000105EC">
        <w:rPr>
          <w:rFonts w:ascii="PT Astra Serif" w:hAnsi="PT Astra Serif"/>
          <w:color w:val="000000" w:themeColor="text1"/>
          <w:szCs w:val="24"/>
        </w:rPr>
        <w:t>jpeg</w:t>
      </w:r>
      <w:proofErr w:type="spellEnd"/>
      <w:r w:rsidRPr="000105EC">
        <w:rPr>
          <w:rFonts w:ascii="PT Astra Serif" w:hAnsi="PT Astra Serif"/>
          <w:color w:val="000000" w:themeColor="text1"/>
          <w:szCs w:val="24"/>
        </w:rPr>
        <w:t xml:space="preserve">, </w:t>
      </w:r>
      <w:proofErr w:type="spellStart"/>
      <w:r w:rsidRPr="000105EC">
        <w:rPr>
          <w:rFonts w:ascii="PT Astra Serif" w:hAnsi="PT Astra Serif"/>
          <w:color w:val="000000" w:themeColor="text1"/>
          <w:szCs w:val="24"/>
        </w:rPr>
        <w:t>png</w:t>
      </w:r>
      <w:proofErr w:type="spellEnd"/>
      <w:r w:rsidRPr="000105EC">
        <w:rPr>
          <w:rFonts w:ascii="PT Astra Serif" w:hAnsi="PT Astra Serif"/>
          <w:color w:val="000000" w:themeColor="text1"/>
          <w:szCs w:val="24"/>
        </w:rPr>
        <w:t xml:space="preserve">, </w:t>
      </w:r>
      <w:proofErr w:type="spellStart"/>
      <w:r w:rsidRPr="000105EC">
        <w:rPr>
          <w:rFonts w:ascii="PT Astra Serif" w:hAnsi="PT Astra Serif"/>
          <w:color w:val="000000" w:themeColor="text1"/>
          <w:szCs w:val="24"/>
        </w:rPr>
        <w:t>tif</w:t>
      </w:r>
      <w:proofErr w:type="spellEnd"/>
      <w:r w:rsidRPr="000105EC">
        <w:rPr>
          <w:rFonts w:ascii="PT Astra Serif" w:hAnsi="PT Astra Serif"/>
          <w:color w:val="000000" w:themeColor="text1"/>
          <w:szCs w:val="24"/>
        </w:rPr>
        <w:t xml:space="preserve">, Mpeg4, </w:t>
      </w:r>
      <w:proofErr w:type="spellStart"/>
      <w:r w:rsidRPr="000105EC">
        <w:rPr>
          <w:rFonts w:ascii="PT Astra Serif" w:hAnsi="PT Astra Serif"/>
          <w:color w:val="000000" w:themeColor="text1"/>
          <w:szCs w:val="24"/>
        </w:rPr>
        <w:t>avi</w:t>
      </w:r>
      <w:proofErr w:type="spellEnd"/>
      <w:r w:rsidRPr="000105EC">
        <w:rPr>
          <w:rFonts w:ascii="PT Astra Serif" w:hAnsi="PT Astra Serif"/>
          <w:color w:val="000000" w:themeColor="text1"/>
          <w:szCs w:val="24"/>
        </w:rPr>
        <w:t xml:space="preserve"> и иных).</w:t>
      </w:r>
    </w:p>
    <w:p w14:paraId="320008C7"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Информация о ведении фотосъёмки и(или) видеозаписи (видеосъёмки) включается в Акт приёма-передачи товара. </w:t>
      </w:r>
    </w:p>
    <w:p w14:paraId="465D7D21"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Фото- и (или) видеоматериалы хранятся Заказчиком в течение гарантийного срока, но не менее трёх лет с даты осуществления приёмки товара.</w:t>
      </w:r>
    </w:p>
    <w:p w14:paraId="0B9635BB"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Фото- и (или) видеоматериалы являются подтверждением фактов неисполнения или ненадлежащего исполнения Поставщиком обязательств по контракту.</w:t>
      </w:r>
    </w:p>
    <w:p w14:paraId="1C97F923"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p>
    <w:p w14:paraId="0D3D8205" w14:textId="77777777" w:rsidR="00C34E20" w:rsidRPr="000105EC" w:rsidRDefault="00C34E20" w:rsidP="00C34E20">
      <w:pPr>
        <w:pStyle w:val="13"/>
        <w:spacing w:after="0" w:line="240" w:lineRule="auto"/>
        <w:ind w:firstLine="709"/>
        <w:jc w:val="center"/>
        <w:rPr>
          <w:rFonts w:ascii="PT Astra Serif" w:hAnsi="PT Astra Serif"/>
          <w:b/>
          <w:color w:val="000000" w:themeColor="text1"/>
          <w:szCs w:val="24"/>
        </w:rPr>
      </w:pPr>
      <w:r w:rsidRPr="000105EC">
        <w:rPr>
          <w:rFonts w:ascii="PT Astra Serif" w:hAnsi="PT Astra Serif"/>
          <w:b/>
          <w:color w:val="000000" w:themeColor="text1"/>
          <w:szCs w:val="24"/>
        </w:rPr>
        <w:t>5. Качество Товара</w:t>
      </w:r>
    </w:p>
    <w:p w14:paraId="0BB1A62D"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r w:rsidRPr="000105EC">
        <w:rPr>
          <w:rFonts w:ascii="PT Astra Serif" w:hAnsi="PT Astra Serif"/>
          <w:color w:val="000000" w:themeColor="text1"/>
        </w:rPr>
        <w:t>5.1. Поставщик гарантирует, что поставляемый Товар соответствует требованиям, установленным Контрактом.</w:t>
      </w:r>
    </w:p>
    <w:p w14:paraId="3940D434"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r w:rsidRPr="000105EC">
        <w:rPr>
          <w:rFonts w:ascii="PT Astra Serif" w:hAnsi="PT Astra Serif"/>
          <w:color w:val="000000" w:themeColor="text1"/>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0719B027"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r w:rsidRPr="000105EC">
        <w:rPr>
          <w:rFonts w:ascii="PT Astra Serif" w:hAnsi="PT Astra Serif"/>
          <w:color w:val="000000" w:themeColor="text1"/>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7F8772CC"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r w:rsidRPr="000105EC">
        <w:rPr>
          <w:rFonts w:ascii="PT Astra Serif" w:hAnsi="PT Astra Serif"/>
          <w:color w:val="000000" w:themeColor="text1"/>
        </w:rPr>
        <w:t>5.3. Товар должен быть упакован и замаркирован в соответствии с действующими стандартами.</w:t>
      </w:r>
    </w:p>
    <w:p w14:paraId="0A4C09E1"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r w:rsidRPr="000105EC">
        <w:rPr>
          <w:rFonts w:ascii="PT Astra Serif" w:hAnsi="PT Astra Serif"/>
          <w:color w:val="000000" w:themeColor="text1"/>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учётом возможных перегрузок в пути и длительного хранения.</w:t>
      </w:r>
    </w:p>
    <w:p w14:paraId="2223A354"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r w:rsidRPr="000105EC">
        <w:rPr>
          <w:rFonts w:ascii="PT Astra Serif" w:hAnsi="PT Astra Serif"/>
          <w:color w:val="000000" w:themeColor="text1"/>
        </w:rPr>
        <w:lastRenderedPageBreak/>
        <w:t>5.4. Требования к гарантии качества Товара, к гарантийному сроку и (или) объёму предоставления гарантий его качества, к гарантийному обслуживанию Товара, к расходам на эксплуатацию Товара указаны в спецификации.</w:t>
      </w:r>
    </w:p>
    <w:p w14:paraId="4C3D95E5"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r w:rsidRPr="000105EC">
        <w:rPr>
          <w:rFonts w:ascii="PT Astra Serif" w:hAnsi="PT Astra Serif"/>
          <w:color w:val="000000" w:themeColor="text1"/>
        </w:rPr>
        <w:t>5.5. Требования к предоставлению гарантии производителя и (или) Поставщика Товара и к сроку действия такой гарантии указаны в спецификации.</w:t>
      </w:r>
    </w:p>
    <w:p w14:paraId="71AC5DDC"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p>
    <w:p w14:paraId="7C99C1CC" w14:textId="77777777" w:rsidR="00C34E20" w:rsidRPr="000105EC" w:rsidRDefault="00C34E20" w:rsidP="00C34E20">
      <w:pPr>
        <w:pStyle w:val="13"/>
        <w:spacing w:after="0" w:line="240" w:lineRule="auto"/>
        <w:ind w:firstLine="709"/>
        <w:jc w:val="center"/>
        <w:rPr>
          <w:rFonts w:ascii="PT Astra Serif" w:hAnsi="PT Astra Serif"/>
          <w:b/>
          <w:color w:val="000000" w:themeColor="text1"/>
          <w:szCs w:val="24"/>
        </w:rPr>
      </w:pPr>
      <w:r w:rsidRPr="000105EC">
        <w:rPr>
          <w:rFonts w:ascii="PT Astra Serif" w:hAnsi="PT Astra Serif"/>
          <w:b/>
          <w:color w:val="000000" w:themeColor="text1"/>
          <w:szCs w:val="24"/>
        </w:rPr>
        <w:t>6. Ответственность Сторон</w:t>
      </w:r>
    </w:p>
    <w:p w14:paraId="31AC9922"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r w:rsidRPr="000105EC">
        <w:rPr>
          <w:rFonts w:ascii="PT Astra Serif" w:hAnsi="PT Astra Serif"/>
          <w:color w:val="000000" w:themeColor="text1"/>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457B8817"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r w:rsidRPr="000105EC">
        <w:rPr>
          <w:rFonts w:ascii="PT Astra Serif" w:hAnsi="PT Astra Serif"/>
          <w:color w:val="000000" w:themeColor="text1"/>
        </w:rPr>
        <w:t>6.2. В случае полного (частичного) неисполнения условий Контракта одной из Сторон эта Сторона обязана возместить другой Стороне причинённые убытки в части, непокрытой неустойкой.</w:t>
      </w:r>
    </w:p>
    <w:p w14:paraId="2F20B2EC"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bookmarkStart w:id="3" w:name="P1554"/>
      <w:bookmarkEnd w:id="3"/>
      <w:r w:rsidRPr="000105EC">
        <w:rPr>
          <w:rFonts w:ascii="PT Astra Serif" w:hAnsi="PT Astra Serif"/>
          <w:color w:val="000000" w:themeColor="text1"/>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трёхсотая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объёму обязательств, предусмотренных Контрактом (соответствующим отдельным этапом исполнения Контракта) и фактически исполненных Поставщиком.</w:t>
      </w:r>
    </w:p>
    <w:p w14:paraId="147CD60A" w14:textId="77777777" w:rsidR="00C34E20" w:rsidRPr="000105EC" w:rsidRDefault="00C34E20" w:rsidP="00C34E20">
      <w:pPr>
        <w:pStyle w:val="ConsPlusNormal"/>
        <w:ind w:firstLine="709"/>
        <w:jc w:val="both"/>
        <w:rPr>
          <w:rFonts w:ascii="PT Astra Serif" w:hAnsi="PT Astra Serif" w:cs="Times New Roman"/>
          <w:color w:val="000000" w:themeColor="text1"/>
          <w:sz w:val="24"/>
          <w:szCs w:val="24"/>
        </w:rPr>
      </w:pPr>
      <w:r w:rsidRPr="000105EC">
        <w:rPr>
          <w:rFonts w:ascii="PT Astra Serif" w:hAnsi="PT Astra Serif" w:cs="Times New Roman"/>
          <w:color w:val="000000" w:themeColor="text1"/>
          <w:sz w:val="24"/>
          <w:szCs w:val="24"/>
        </w:rPr>
        <w:t xml:space="preserve">6.4. За каждый факт неисполнения или ненадлежащего исполнения Поставщиком обязательств, предусмотренных </w:t>
      </w:r>
      <w:r w:rsidRPr="000105EC">
        <w:rPr>
          <w:rFonts w:ascii="PT Astra Serif" w:hAnsi="PT Astra Serif"/>
          <w:color w:val="000000" w:themeColor="text1"/>
          <w:sz w:val="24"/>
          <w:szCs w:val="24"/>
        </w:rPr>
        <w:t>Контрактом</w:t>
      </w:r>
      <w:r w:rsidRPr="000105EC">
        <w:rPr>
          <w:rFonts w:ascii="PT Astra Serif" w:hAnsi="PT Astra Serif" w:cs="Times New Roman"/>
          <w:color w:val="000000" w:themeColor="text1"/>
          <w:sz w:val="24"/>
          <w:szCs w:val="24"/>
        </w:rPr>
        <w:t xml:space="preserve">, за исключением просрочки исполнения Поставщиком обязательств (в том числе гарантийного обязательства), предусмотренных </w:t>
      </w:r>
      <w:r w:rsidRPr="000105EC">
        <w:rPr>
          <w:rFonts w:ascii="PT Astra Serif" w:hAnsi="PT Astra Serif"/>
          <w:color w:val="000000" w:themeColor="text1"/>
          <w:sz w:val="24"/>
          <w:szCs w:val="24"/>
        </w:rPr>
        <w:t>Контрактом</w:t>
      </w:r>
      <w:r w:rsidRPr="000105EC">
        <w:rPr>
          <w:rFonts w:ascii="PT Astra Serif" w:hAnsi="PT Astra Serif" w:cs="Times New Roman"/>
          <w:color w:val="000000" w:themeColor="text1"/>
          <w:sz w:val="24"/>
          <w:szCs w:val="24"/>
        </w:rPr>
        <w:t>,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утверждёнными постановлением Правительства Российской Федерации от 30.08.2017 № 1042 (далее - Правила), и составляет 1 процент цены Контракта, но не более 5 тыс. рублей и не менее 1 тыс. рублей</w:t>
      </w:r>
      <w:r w:rsidRPr="000105EC">
        <w:rPr>
          <w:rStyle w:val="af0"/>
          <w:rFonts w:ascii="PT Astra Serif" w:hAnsi="PT Astra Serif" w:cs="Times New Roman"/>
          <w:color w:val="000000" w:themeColor="text1"/>
          <w:sz w:val="24"/>
          <w:szCs w:val="24"/>
        </w:rPr>
        <w:footnoteReference w:id="2"/>
      </w:r>
      <w:r w:rsidRPr="000105EC">
        <w:rPr>
          <w:rFonts w:ascii="PT Astra Serif" w:hAnsi="PT Astra Serif" w:cs="Times New Roman"/>
          <w:color w:val="000000" w:themeColor="text1"/>
          <w:sz w:val="24"/>
          <w:szCs w:val="24"/>
        </w:rPr>
        <w:t>.</w:t>
      </w:r>
    </w:p>
    <w:p w14:paraId="142BE9FE"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bookmarkStart w:id="4" w:name="P1556"/>
      <w:bookmarkEnd w:id="4"/>
      <w:r w:rsidRPr="000105EC">
        <w:rPr>
          <w:rFonts w:ascii="PT Astra Serif" w:hAnsi="PT Astra Serif"/>
          <w:color w:val="000000" w:themeColor="text1"/>
          <w:szCs w:val="24"/>
        </w:rPr>
        <w:lastRenderedPageBreak/>
        <w:t>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_____ (_____) рублей</w:t>
      </w:r>
      <w:r w:rsidRPr="000105EC">
        <w:rPr>
          <w:rStyle w:val="af0"/>
          <w:rFonts w:ascii="PT Astra Serif" w:hAnsi="PT Astra Serif"/>
          <w:color w:val="000000" w:themeColor="text1"/>
          <w:szCs w:val="24"/>
        </w:rPr>
        <w:footnoteReference w:id="3"/>
      </w:r>
      <w:r w:rsidRPr="000105EC">
        <w:rPr>
          <w:rFonts w:ascii="PT Astra Serif" w:hAnsi="PT Astra Serif"/>
          <w:color w:val="000000" w:themeColor="text1"/>
          <w:szCs w:val="24"/>
        </w:rPr>
        <w:t>.</w:t>
      </w:r>
    </w:p>
    <w:p w14:paraId="73BC7D20"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6.6. В случае просрочки исполнения Заказчиком обязательств, предусмотренных Контрактом, Поставщик вправе потребовать уплату пени в размере одной трёхсотой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21193C3F" w14:textId="77777777" w:rsidR="00C34E20" w:rsidRPr="000105EC" w:rsidRDefault="00C34E20" w:rsidP="00C34E20">
      <w:pPr>
        <w:pStyle w:val="13"/>
        <w:spacing w:after="0" w:line="240" w:lineRule="auto"/>
        <w:ind w:firstLine="709"/>
        <w:jc w:val="both"/>
        <w:rPr>
          <w:rFonts w:ascii="PT Astra Serif" w:eastAsia="Calibri" w:hAnsi="PT Astra Serif"/>
          <w:color w:val="000000" w:themeColor="text1"/>
          <w:szCs w:val="24"/>
          <w:lang w:eastAsia="en-US"/>
        </w:rPr>
      </w:pPr>
      <w:r w:rsidRPr="000105EC">
        <w:rPr>
          <w:rFonts w:ascii="PT Astra Serif" w:hAnsi="PT Astra Serif"/>
          <w:color w:val="000000" w:themeColor="text1"/>
          <w:szCs w:val="24"/>
        </w:rPr>
        <w:t xml:space="preserve">6.7. </w:t>
      </w:r>
      <w:r w:rsidRPr="000105EC">
        <w:rPr>
          <w:rFonts w:ascii="PT Astra Serif" w:eastAsia="Calibri" w:hAnsi="PT Astra Serif"/>
          <w:color w:val="000000" w:themeColor="text1"/>
          <w:szCs w:val="24"/>
          <w:lang w:eastAsia="en-US"/>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составляет _____ (_____) рублей</w:t>
      </w:r>
      <w:r w:rsidRPr="000105EC">
        <w:rPr>
          <w:rFonts w:ascii="PT Astra Serif" w:eastAsia="Calibri" w:hAnsi="PT Astra Serif"/>
          <w:color w:val="000000" w:themeColor="text1"/>
          <w:szCs w:val="24"/>
          <w:vertAlign w:val="superscript"/>
          <w:lang w:eastAsia="en-US"/>
        </w:rPr>
        <w:footnoteReference w:id="4"/>
      </w:r>
      <w:r w:rsidRPr="000105EC">
        <w:rPr>
          <w:rFonts w:ascii="PT Astra Serif" w:eastAsia="Calibri" w:hAnsi="PT Astra Serif"/>
          <w:color w:val="000000" w:themeColor="text1"/>
          <w:szCs w:val="24"/>
          <w:lang w:eastAsia="en-US"/>
        </w:rPr>
        <w:t>.</w:t>
      </w:r>
    </w:p>
    <w:p w14:paraId="60290E08" w14:textId="77777777" w:rsidR="00C34E20" w:rsidRPr="000105EC" w:rsidRDefault="00C34E20" w:rsidP="00C34E20">
      <w:pPr>
        <w:pStyle w:val="ConsPlusNormal"/>
        <w:ind w:firstLine="709"/>
        <w:jc w:val="both"/>
        <w:rPr>
          <w:rFonts w:ascii="PT Astra Serif" w:hAnsi="PT Astra Serif" w:cs="Times New Roman"/>
          <w:color w:val="000000" w:themeColor="text1"/>
          <w:sz w:val="24"/>
          <w:szCs w:val="24"/>
        </w:rPr>
      </w:pPr>
      <w:r w:rsidRPr="000105EC">
        <w:rPr>
          <w:rFonts w:ascii="PT Astra Serif" w:hAnsi="PT Astra Serif" w:cs="Times New Roman"/>
          <w:color w:val="000000" w:themeColor="text1"/>
          <w:sz w:val="24"/>
          <w:szCs w:val="24"/>
        </w:rPr>
        <w:t>6.8. За каждый день просрочки исполнения Поставщиком обязательства по предоставлению нового обеспечение исполнения Контракта, предусмотренного пунктом 7.8 Контракта, начисляется пеня в размере, определённом в порядке, установленном в соответствии с пунктом 6.3 Контракта.</w:t>
      </w:r>
    </w:p>
    <w:p w14:paraId="220C3E3F" w14:textId="77777777" w:rsidR="00C34E20" w:rsidRPr="000105EC" w:rsidRDefault="00C34E20" w:rsidP="00C34E20">
      <w:pPr>
        <w:widowControl w:val="0"/>
        <w:autoSpaceDE w:val="0"/>
        <w:autoSpaceDN w:val="0"/>
        <w:spacing w:after="0"/>
        <w:ind w:firstLine="709"/>
        <w:rPr>
          <w:rFonts w:ascii="PT Astra Serif" w:hAnsi="PT Astra Serif"/>
          <w:color w:val="000000" w:themeColor="text1"/>
        </w:rPr>
      </w:pPr>
      <w:r w:rsidRPr="000105EC">
        <w:rPr>
          <w:rFonts w:ascii="PT Astra Serif" w:hAnsi="PT Astra Serif"/>
          <w:color w:val="000000" w:themeColor="text1"/>
        </w:rPr>
        <w:t>6.9. Применение неустойки (штрафа, пени) не освобождает Стороны от исполнения обязательств по Контракту.</w:t>
      </w:r>
    </w:p>
    <w:p w14:paraId="4ABCBB98" w14:textId="77777777" w:rsidR="00C34E20" w:rsidRPr="000105EC" w:rsidRDefault="00C34E20" w:rsidP="00C34E20">
      <w:pPr>
        <w:widowControl w:val="0"/>
        <w:autoSpaceDE w:val="0"/>
        <w:autoSpaceDN w:val="0"/>
        <w:spacing w:after="0"/>
        <w:ind w:firstLine="709"/>
        <w:rPr>
          <w:rFonts w:ascii="PT Astra Serif" w:hAnsi="PT Astra Serif"/>
          <w:color w:val="000000" w:themeColor="text1"/>
        </w:rPr>
      </w:pPr>
      <w:r w:rsidRPr="000105EC">
        <w:rPr>
          <w:rFonts w:ascii="PT Astra Serif" w:hAnsi="PT Astra Serif"/>
          <w:color w:val="000000" w:themeColor="text1"/>
        </w:rPr>
        <w:t xml:space="preserve">6.10.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w:t>
      </w:r>
    </w:p>
    <w:p w14:paraId="4575A5B6" w14:textId="77777777" w:rsidR="00C34E20" w:rsidRPr="000105EC" w:rsidRDefault="00C34E20" w:rsidP="00C34E20">
      <w:pPr>
        <w:widowControl w:val="0"/>
        <w:autoSpaceDE w:val="0"/>
        <w:autoSpaceDN w:val="0"/>
        <w:spacing w:after="0"/>
        <w:ind w:firstLine="709"/>
        <w:rPr>
          <w:rFonts w:ascii="PT Astra Serif" w:hAnsi="PT Astra Serif"/>
          <w:color w:val="000000" w:themeColor="text1"/>
        </w:rPr>
      </w:pPr>
      <w:r w:rsidRPr="000105EC">
        <w:rPr>
          <w:rFonts w:ascii="PT Astra Serif" w:hAnsi="PT Astra Serif"/>
          <w:color w:val="000000" w:themeColor="text1"/>
        </w:rPr>
        <w:t>6.11.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D631BBF"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6E2C460D" w14:textId="77777777" w:rsidR="00C34E20" w:rsidRPr="000105EC" w:rsidRDefault="00C34E20" w:rsidP="00C34E20">
      <w:pPr>
        <w:pStyle w:val="13"/>
        <w:spacing w:after="0" w:line="240" w:lineRule="auto"/>
        <w:ind w:firstLine="709"/>
        <w:rPr>
          <w:rFonts w:ascii="PT Astra Serif" w:hAnsi="PT Astra Serif"/>
          <w:color w:val="000000" w:themeColor="text1"/>
          <w:kern w:val="2"/>
          <w:szCs w:val="24"/>
        </w:rPr>
      </w:pPr>
    </w:p>
    <w:p w14:paraId="33884E7E" w14:textId="77777777" w:rsidR="00C34E20" w:rsidRPr="000105EC" w:rsidRDefault="00C34E20" w:rsidP="00C34E20">
      <w:pPr>
        <w:pStyle w:val="13"/>
        <w:spacing w:after="0" w:line="240" w:lineRule="auto"/>
        <w:ind w:firstLine="709"/>
        <w:jc w:val="center"/>
        <w:rPr>
          <w:rFonts w:ascii="PT Astra Serif" w:hAnsi="PT Astra Serif"/>
          <w:b/>
          <w:color w:val="000000" w:themeColor="text1"/>
          <w:szCs w:val="24"/>
        </w:rPr>
      </w:pPr>
      <w:r w:rsidRPr="000105EC">
        <w:rPr>
          <w:rFonts w:ascii="PT Astra Serif" w:hAnsi="PT Astra Serif"/>
          <w:b/>
          <w:color w:val="000000" w:themeColor="text1"/>
          <w:szCs w:val="24"/>
        </w:rPr>
        <w:t>7. Обеспечение исполнения Контракта</w:t>
      </w:r>
    </w:p>
    <w:p w14:paraId="0F3815A9" w14:textId="2DC18645"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7.1. Обеспечение исполнения Контракта </w:t>
      </w:r>
      <w:r w:rsidR="006E7DBA" w:rsidRPr="000105EC">
        <w:rPr>
          <w:rFonts w:ascii="PT Astra Serif" w:hAnsi="PT Astra Serif"/>
          <w:color w:val="000000" w:themeColor="text1"/>
          <w:szCs w:val="24"/>
        </w:rPr>
        <w:t xml:space="preserve">составляет </w:t>
      </w:r>
      <w:r w:rsidR="001C0B8C" w:rsidRPr="000105EC">
        <w:rPr>
          <w:rFonts w:ascii="PT Astra Serif" w:hAnsi="PT Astra Serif"/>
          <w:color w:val="000000" w:themeColor="text1"/>
          <w:szCs w:val="24"/>
        </w:rPr>
        <w:t>5% от цены, по которой в соответствии с Законом о контрактной системе, будет заключён контракт.</w:t>
      </w:r>
    </w:p>
    <w:p w14:paraId="75A3BEB8"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В случае если Поставщиком предложена цена Контракта, которая на двадцать пять и более процентов ниже начальной (максимальной) цены Контракта, Поставщик предоставляет обеспечение исполнения Контракта в размере, превышающем в полтора раза размер обеспечения исполнения контракта, указанного в извещении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в соответствии с пунктом 1 части 1 статьи </w:t>
      </w:r>
      <w:r w:rsidRPr="000105EC">
        <w:rPr>
          <w:rFonts w:ascii="PT Astra Serif" w:hAnsi="PT Astra Serif"/>
          <w:color w:val="000000" w:themeColor="text1"/>
          <w:szCs w:val="24"/>
        </w:rPr>
        <w:lastRenderedPageBreak/>
        <w:t>30 Федерального закона от 05.04.2013 № 44-ФЗ «О контрактной системе в сфере закупок товаров, работ, услуг для обеспечения государственных и муниципальных нужд», в сумме ________ рублей ________копеек или информацию, подтверждающую добросовестность Поставщика, с одновременным предоставлением обеспечения исполнения контракта в размере обеспечения исполнения Контракта, указанном в извещении о закупке.</w:t>
      </w:r>
    </w:p>
    <w:p w14:paraId="1976CC63" w14:textId="77777777" w:rsidR="008A5F63" w:rsidRPr="000105EC" w:rsidRDefault="008A5F63" w:rsidP="008A5F63">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Участник закупки, с которым заключается контракт, может предоставить обеспечение исполнения контракта, гарантийных обязательств любым из двух способов:</w:t>
      </w:r>
    </w:p>
    <w:p w14:paraId="7D8B9E52" w14:textId="77777777" w:rsidR="008A5F63" w:rsidRPr="000105EC" w:rsidRDefault="008A5F63" w:rsidP="008A5F63">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14:paraId="625167BB" w14:textId="10BD5ED4" w:rsidR="00515227" w:rsidRPr="00515227" w:rsidRDefault="00515227" w:rsidP="00515227">
      <w:pPr>
        <w:spacing w:after="0"/>
        <w:ind w:firstLine="708"/>
        <w:rPr>
          <w:rFonts w:ascii="PT Astra Serif" w:hAnsi="PT Astra Serif"/>
          <w:bCs/>
          <w:color w:val="000000"/>
        </w:rPr>
      </w:pPr>
      <w:r>
        <w:rPr>
          <w:rFonts w:ascii="PT Astra Serif" w:hAnsi="PT Astra Serif"/>
          <w:bCs/>
          <w:color w:val="000000"/>
        </w:rPr>
        <w:t xml:space="preserve">Наименование заказчика: </w:t>
      </w:r>
      <w:r>
        <w:rPr>
          <w:rFonts w:ascii="PT Astra Serif" w:hAnsi="PT Astra Serif"/>
          <w:color w:val="000000"/>
        </w:rPr>
        <w:t xml:space="preserve">Администрация города </w:t>
      </w:r>
      <w:proofErr w:type="spellStart"/>
      <w:r>
        <w:rPr>
          <w:rFonts w:ascii="PT Astra Serif" w:hAnsi="PT Astra Serif"/>
          <w:color w:val="000000"/>
        </w:rPr>
        <w:t>Югорска</w:t>
      </w:r>
      <w:proofErr w:type="spellEnd"/>
      <w:r>
        <w:rPr>
          <w:rFonts w:ascii="PT Astra Serif" w:hAnsi="PT Astra Serif"/>
          <w:bCs/>
          <w:color w:val="000000"/>
        </w:rPr>
        <w:t xml:space="preserve"> </w:t>
      </w:r>
      <w:r>
        <w:rPr>
          <w:rFonts w:ascii="PT Astra Serif" w:hAnsi="PT Astra Serif"/>
          <w:color w:val="000000"/>
        </w:rPr>
        <w:t xml:space="preserve">Получатель: </w:t>
      </w:r>
      <w:proofErr w:type="spellStart"/>
      <w:r>
        <w:rPr>
          <w:rFonts w:ascii="PT Astra Serif" w:hAnsi="PT Astra Serif"/>
          <w:color w:val="000000"/>
        </w:rPr>
        <w:t>Депфин</w:t>
      </w:r>
      <w:proofErr w:type="spellEnd"/>
      <w:r>
        <w:rPr>
          <w:rFonts w:ascii="PT Astra Serif" w:hAnsi="PT Astra Serif"/>
          <w:color w:val="000000"/>
        </w:rPr>
        <w:t xml:space="preserve"> </w:t>
      </w:r>
      <w:proofErr w:type="spellStart"/>
      <w:r>
        <w:rPr>
          <w:rFonts w:ascii="PT Astra Serif" w:hAnsi="PT Astra Serif"/>
          <w:color w:val="000000"/>
        </w:rPr>
        <w:t>Югорска</w:t>
      </w:r>
      <w:proofErr w:type="spellEnd"/>
      <w:r>
        <w:rPr>
          <w:rFonts w:ascii="PT Astra Serif" w:hAnsi="PT Astra Serif"/>
          <w:color w:val="000000"/>
        </w:rPr>
        <w:t xml:space="preserve"> (Администрация города </w:t>
      </w:r>
      <w:proofErr w:type="spellStart"/>
      <w:r>
        <w:rPr>
          <w:rFonts w:ascii="PT Astra Serif" w:hAnsi="PT Astra Serif"/>
          <w:color w:val="000000"/>
        </w:rPr>
        <w:t>Югорска</w:t>
      </w:r>
      <w:proofErr w:type="spellEnd"/>
      <w:r>
        <w:rPr>
          <w:rFonts w:ascii="PT Astra Serif" w:hAnsi="PT Astra Serif"/>
          <w:color w:val="000000"/>
        </w:rPr>
        <w:t>, 070190000), ИНН 8622002368, КПП 862201001. Банк: ОКЦ №8 Уральского ГУ Банка России г. Ханты-Мансийск//УФК по Ханты-Мансийскому автономному округу-Югре г. Ханты-Мансийск,  БИК 007162163, счет 40102810245370000007, казначейский счет получателя 03232643718870008700, КБК 0</w:t>
      </w:r>
    </w:p>
    <w:p w14:paraId="462034A9" w14:textId="1BBC94CA" w:rsidR="008A5F63" w:rsidRPr="00515227" w:rsidRDefault="00515227" w:rsidP="00515227">
      <w:pPr>
        <w:spacing w:after="0"/>
        <w:ind w:firstLine="708"/>
        <w:rPr>
          <w:rFonts w:ascii="PT Astra Serif" w:hAnsi="PT Astra Serif"/>
          <w:color w:val="000000"/>
        </w:rPr>
      </w:pPr>
      <w:r>
        <w:rPr>
          <w:rFonts w:ascii="PT Astra Serif" w:hAnsi="PT Astra Serif"/>
          <w:b/>
          <w:color w:val="000000"/>
        </w:rPr>
        <w:t>Назначение платежа:</w:t>
      </w:r>
      <w:r>
        <w:rPr>
          <w:rFonts w:ascii="PT Astra Serif" w:hAnsi="PT Astra Serif"/>
          <w:color w:val="000000"/>
        </w:rPr>
        <w:t xml:space="preserve"> «ИКЗ</w:t>
      </w:r>
      <w:r>
        <w:t xml:space="preserve"> </w:t>
      </w:r>
      <w:r>
        <w:rPr>
          <w:rFonts w:ascii="PT Astra Serif" w:hAnsi="PT Astra Serif"/>
          <w:color w:val="000000"/>
        </w:rPr>
        <w:t xml:space="preserve">26 38622002368862201001 0145 001 1712 244// Обеспечение исполнения муниципального контракта по аукциону в электронной форме № ___________ </w:t>
      </w:r>
      <w:r>
        <w:rPr>
          <w:rFonts w:ascii="PT Astra Serif" w:hAnsi="PT Astra Serif"/>
          <w:color w:val="000099"/>
        </w:rPr>
        <w:t xml:space="preserve">на поставку </w:t>
      </w:r>
      <w:r>
        <w:rPr>
          <w:rFonts w:ascii="PT Astra Serif" w:hAnsi="PT Astra Serif"/>
          <w:bCs/>
          <w:color w:val="000099"/>
        </w:rPr>
        <w:t>бумаги для офисной техники</w:t>
      </w:r>
      <w:r>
        <w:rPr>
          <w:rFonts w:ascii="PT Astra Serif" w:hAnsi="PT Astra Serif"/>
          <w:color w:val="000099"/>
        </w:rPr>
        <w:t>».</w:t>
      </w:r>
    </w:p>
    <w:p w14:paraId="5C910099" w14:textId="77777777" w:rsidR="008A5F63" w:rsidRPr="000105EC" w:rsidRDefault="008A5F63" w:rsidP="008A5F63">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Факт внесения денежных средств на счёт заказчика подтверждается платёжным документом, на основании которого произведено перечисление средств;</w:t>
      </w:r>
    </w:p>
    <w:p w14:paraId="41D0D92E" w14:textId="77777777" w:rsidR="008A5F63" w:rsidRPr="000105EC" w:rsidRDefault="008A5F63" w:rsidP="008A5F63">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2) предоставление независимой гарантии, соответствующей требованиям статьи 45 Закона о контрактной системе.</w:t>
      </w:r>
    </w:p>
    <w:p w14:paraId="25D8A03E" w14:textId="22BFE4C3"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7.2. Исполнение Контракта обеспечивается предоставлением независимой гарантии, соответствующей требованиям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w:t>
      </w:r>
      <w:r w:rsidR="008A5F63" w:rsidRPr="000105EC">
        <w:rPr>
          <w:rFonts w:ascii="PT Astra Serif" w:hAnsi="PT Astra Serif"/>
          <w:color w:val="000000" w:themeColor="text1"/>
          <w:szCs w:val="24"/>
        </w:rPr>
        <w:t>счёт</w:t>
      </w:r>
      <w:r w:rsidRPr="000105EC">
        <w:rPr>
          <w:rFonts w:ascii="PT Astra Serif" w:hAnsi="PT Astra Serif"/>
          <w:color w:val="000000" w:themeColor="text1"/>
          <w:szCs w:val="24"/>
        </w:rPr>
        <w:t>, на котором в соответствии с законодательством Российской Федерации учитываются операции со средствами, поступающими Заказчику.</w:t>
      </w:r>
    </w:p>
    <w:p w14:paraId="028826B2"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Способ обеспечения исполнения Контракта, срок действия независимой гарантии определяются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w:t>
      </w:r>
    </w:p>
    <w:p w14:paraId="3C4128AC"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2AC21632"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7.3. Денежные средства, внесённые Поставщиком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пунктами 7.1, 7.5 и 7.6 Контракта, возвращаются Поставщику в срок не более 15 дней с даты исполнения Поставщиком обязательств, предусмотренных Контрактом (если такая форма обеспечения исполнения Контракта применяется Поставщиком).</w:t>
      </w:r>
    </w:p>
    <w:p w14:paraId="72DA401F"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7.4. Независимая гарантия, предоставленная в качестве обеспечения исполнения Контракта, должна содержать условие о праве Заказчика на бесспорное списание денежных средств со счета гаранта, если гарантом в срок не более чем 5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 </w:t>
      </w:r>
    </w:p>
    <w:p w14:paraId="39DADBCD"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В случае, если обеспечением исполнения Контракта является внесение денежных средств на указанный Заказчиком счёт, Заказчик при неисполнении или ненадлежащем исполнении Поставщиком любого из обязательств по Контракту удерживает денежные средства полностью либо в части покрывающей требования Заказчика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условиями настоящего Контракта.</w:t>
      </w:r>
    </w:p>
    <w:p w14:paraId="1C2F08BD"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lastRenderedPageBreak/>
        <w:t>7.5. В ходе исполнения Контракта Поставщик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7.6 и 7.7 Контракта.</w:t>
      </w:r>
    </w:p>
    <w:p w14:paraId="536EF627"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7.6.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 стоимости исполненных обязательств для включения в реестр контрактов, предусмотренный статьёй 103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реестр контрактов). Уменьшение размера обеспечения исполнения Контракта производится пропорционально стоимости исполненных обязательств, приёмка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путём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размещённой в реестре контрактов. В случае, если обеспечение исполнения Контракта осуществляется путём внесения денежных средств на счет, указанный Заказчиком, по заявлению Поставщика ему возвращаются Заказчиком в установленный в пункте 7.3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размещённой в реестре контрактов.</w:t>
      </w:r>
    </w:p>
    <w:p w14:paraId="62E6188C"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7.7. Предусмотренное пунктами 7.1 и 7.5 Контракта уменьшение размера обеспечения исполнения Контракта осуществляется при условии отсутствия неисполненных Поставщиком требований об уплате неустоек (штрафов, пеней), предъявленных Заказчиком в соответствии с разделом 6 Контракта, а также приёмки Заказчиком поставленного Товара. Такое уменьшение не допускается в случаях, определённых Правительством Российской Федерации в соответствии с частью 7.3 статьи 96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30489FA8"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7.8.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Поставщик обязан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7.1, 7.5, 7.6 и 7.7 Контракта.</w:t>
      </w:r>
    </w:p>
    <w:p w14:paraId="6D21BFFA"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7.9. Уменьшение в соответствии с пунктами 7.1 и 7.5 Контракта размера обеспечения исполнения Контракта, предоставленного в виде независимой гарантии, осуществляется Заказчиком путём отказа от части своих прав по этой гарантии. При этом датой такого отказа признается дата включения предусмотренной пунктом 7.6 Контракта информации в реестр контрактов.</w:t>
      </w:r>
    </w:p>
    <w:p w14:paraId="42CED2C1"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7.10. В случае предоставления нового обеспечения исполнения Контракта в соответствии с пунктами 7.5 и 7.8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1378168D"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7.11.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в случае предоставления таким участником закупки информации, содержащейся в реестре контрактов, заключённых заказчиками, и подтверждающей исполнение таким участником (без учёта правопреемства) в течение трёх лет до даты подачи заявки на участие в закупке трёх контрактов, исполненных без применения к такому участнику неустоек (штрафов, пеней). Такая информация представляется </w:t>
      </w:r>
      <w:r w:rsidRPr="000105EC">
        <w:rPr>
          <w:rFonts w:ascii="PT Astra Serif" w:hAnsi="PT Astra Serif"/>
          <w:color w:val="000000" w:themeColor="text1"/>
          <w:szCs w:val="24"/>
        </w:rPr>
        <w:lastRenderedPageBreak/>
        <w:t xml:space="preserve">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 </w:t>
      </w:r>
    </w:p>
    <w:p w14:paraId="0105C9F0"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7.12. Положения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исполнения контракта, включая положения о предоставлении такого обеспечения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не применяются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3F2F15C" w14:textId="77777777" w:rsidR="00097F1C" w:rsidRPr="000105EC" w:rsidRDefault="00097F1C" w:rsidP="00C34E20">
      <w:pPr>
        <w:pStyle w:val="13"/>
        <w:spacing w:after="0" w:line="240" w:lineRule="auto"/>
        <w:ind w:firstLine="709"/>
        <w:jc w:val="center"/>
        <w:rPr>
          <w:rFonts w:ascii="PT Astra Serif" w:hAnsi="PT Astra Serif"/>
          <w:b/>
          <w:color w:val="000000" w:themeColor="text1"/>
          <w:szCs w:val="24"/>
        </w:rPr>
      </w:pPr>
    </w:p>
    <w:p w14:paraId="3C53BD36" w14:textId="6AFCEBE7" w:rsidR="00C34E20" w:rsidRPr="000105EC" w:rsidRDefault="00C34E20" w:rsidP="00C34E20">
      <w:pPr>
        <w:pStyle w:val="13"/>
        <w:spacing w:after="0" w:line="240" w:lineRule="auto"/>
        <w:ind w:firstLine="709"/>
        <w:jc w:val="center"/>
        <w:rPr>
          <w:rFonts w:ascii="PT Astra Serif" w:hAnsi="PT Astra Serif"/>
          <w:b/>
          <w:color w:val="000000" w:themeColor="text1"/>
          <w:szCs w:val="24"/>
        </w:rPr>
      </w:pPr>
      <w:r w:rsidRPr="000105EC">
        <w:rPr>
          <w:rFonts w:ascii="PT Astra Serif" w:hAnsi="PT Astra Serif"/>
          <w:b/>
          <w:color w:val="000000" w:themeColor="text1"/>
          <w:szCs w:val="24"/>
        </w:rPr>
        <w:t>8. Обеспечение гарантийных обязательств</w:t>
      </w:r>
    </w:p>
    <w:p w14:paraId="107E2E04" w14:textId="6D55055A" w:rsidR="00C34E20" w:rsidRPr="000105EC" w:rsidRDefault="002A47F0" w:rsidP="00AB0579">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8.1.</w:t>
      </w:r>
      <w:r w:rsidR="00A229D3" w:rsidRPr="000105EC">
        <w:rPr>
          <w:rFonts w:ascii="PT Astra Serif" w:hAnsi="PT Astra Serif"/>
          <w:color w:val="000000" w:themeColor="text1"/>
          <w:szCs w:val="24"/>
        </w:rPr>
        <w:t xml:space="preserve"> </w:t>
      </w:r>
      <w:r w:rsidRPr="000105EC">
        <w:rPr>
          <w:rFonts w:ascii="PT Astra Serif" w:hAnsi="PT Astra Serif"/>
          <w:color w:val="000000" w:themeColor="text1"/>
          <w:szCs w:val="24"/>
        </w:rPr>
        <w:t>Обеспечение гарантийных обязательств</w:t>
      </w:r>
      <w:r w:rsidR="00AB0579" w:rsidRPr="000105EC">
        <w:rPr>
          <w:rFonts w:ascii="PT Astra Serif" w:hAnsi="PT Astra Serif"/>
          <w:color w:val="000000" w:themeColor="text1"/>
          <w:szCs w:val="24"/>
        </w:rPr>
        <w:t xml:space="preserve"> не</w:t>
      </w:r>
      <w:r w:rsidRPr="000105EC">
        <w:rPr>
          <w:rFonts w:ascii="PT Astra Serif" w:hAnsi="PT Astra Serif"/>
          <w:color w:val="000000" w:themeColor="text1"/>
          <w:szCs w:val="24"/>
        </w:rPr>
        <w:t xml:space="preserve"> предоставляется</w:t>
      </w:r>
      <w:r w:rsidR="00AB0579" w:rsidRPr="000105EC">
        <w:rPr>
          <w:rFonts w:ascii="PT Astra Serif" w:hAnsi="PT Astra Serif"/>
          <w:color w:val="000000" w:themeColor="text1"/>
          <w:szCs w:val="24"/>
        </w:rPr>
        <w:t xml:space="preserve">. </w:t>
      </w:r>
      <w:r w:rsidRPr="000105EC">
        <w:rPr>
          <w:rFonts w:ascii="PT Astra Serif" w:hAnsi="PT Astra Serif"/>
          <w:color w:val="000000" w:themeColor="text1"/>
          <w:szCs w:val="24"/>
        </w:rPr>
        <w:t xml:space="preserve"> </w:t>
      </w:r>
    </w:p>
    <w:p w14:paraId="6C06AD08" w14:textId="77777777" w:rsidR="002A47F0" w:rsidRPr="000105EC" w:rsidRDefault="002A47F0" w:rsidP="002A47F0">
      <w:pPr>
        <w:pStyle w:val="13"/>
        <w:spacing w:after="0" w:line="240" w:lineRule="auto"/>
        <w:ind w:firstLine="709"/>
        <w:jc w:val="both"/>
        <w:rPr>
          <w:rFonts w:ascii="PT Astra Serif" w:hAnsi="PT Astra Serif"/>
          <w:b/>
          <w:color w:val="000000" w:themeColor="text1"/>
          <w:szCs w:val="24"/>
        </w:rPr>
      </w:pPr>
    </w:p>
    <w:p w14:paraId="53B8088C" w14:textId="77777777" w:rsidR="00C34E20" w:rsidRPr="000105EC" w:rsidRDefault="00C34E20" w:rsidP="00C34E20">
      <w:pPr>
        <w:pStyle w:val="13"/>
        <w:spacing w:after="0" w:line="240" w:lineRule="auto"/>
        <w:ind w:firstLine="709"/>
        <w:jc w:val="center"/>
        <w:rPr>
          <w:rFonts w:ascii="PT Astra Serif" w:hAnsi="PT Astra Serif"/>
          <w:b/>
          <w:color w:val="000000" w:themeColor="text1"/>
          <w:szCs w:val="24"/>
        </w:rPr>
      </w:pPr>
      <w:r w:rsidRPr="000105EC">
        <w:rPr>
          <w:rFonts w:ascii="PT Astra Serif" w:hAnsi="PT Astra Serif"/>
          <w:b/>
          <w:color w:val="000000" w:themeColor="text1"/>
          <w:szCs w:val="24"/>
        </w:rPr>
        <w:t>9. Исключительные права</w:t>
      </w:r>
    </w:p>
    <w:p w14:paraId="0FAB958B" w14:textId="4ADCEB60"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9.1.</w:t>
      </w:r>
      <w:r w:rsidR="00A229D3" w:rsidRPr="000105EC">
        <w:rPr>
          <w:rFonts w:ascii="PT Astra Serif" w:hAnsi="PT Astra Serif"/>
          <w:color w:val="000000" w:themeColor="text1"/>
          <w:szCs w:val="24"/>
        </w:rPr>
        <w:t xml:space="preserve"> </w:t>
      </w:r>
      <w:r w:rsidRPr="000105EC">
        <w:rPr>
          <w:rFonts w:ascii="PT Astra Serif" w:hAnsi="PT Astra Serif"/>
          <w:color w:val="000000" w:themeColor="text1"/>
          <w:szCs w:val="24"/>
        </w:rPr>
        <w:t>Поставщик гарантирует отсутствие нарушения исключительных прав третьих лиц, связанных с поставкой и использованием Товара.</w:t>
      </w:r>
    </w:p>
    <w:p w14:paraId="4494B975"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9.2. Все убытки, понесённые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объёме.</w:t>
      </w:r>
    </w:p>
    <w:p w14:paraId="189B8DAE" w14:textId="77777777" w:rsidR="00C34E20" w:rsidRPr="000105EC" w:rsidRDefault="00C34E20" w:rsidP="00C34E20">
      <w:pPr>
        <w:pStyle w:val="13"/>
        <w:spacing w:after="0" w:line="240" w:lineRule="auto"/>
        <w:ind w:firstLine="709"/>
        <w:jc w:val="center"/>
        <w:rPr>
          <w:rFonts w:ascii="PT Astra Serif" w:hAnsi="PT Astra Serif"/>
          <w:b/>
          <w:color w:val="000000" w:themeColor="text1"/>
          <w:szCs w:val="24"/>
        </w:rPr>
      </w:pPr>
    </w:p>
    <w:p w14:paraId="17E6FD13" w14:textId="479532B7" w:rsidR="00C34E20" w:rsidRPr="000105EC" w:rsidRDefault="00C34E20" w:rsidP="00C34E20">
      <w:pPr>
        <w:pStyle w:val="13"/>
        <w:spacing w:after="0" w:line="240" w:lineRule="auto"/>
        <w:ind w:firstLine="709"/>
        <w:jc w:val="center"/>
        <w:rPr>
          <w:rFonts w:ascii="PT Astra Serif" w:hAnsi="PT Astra Serif"/>
          <w:b/>
          <w:color w:val="000000" w:themeColor="text1"/>
          <w:szCs w:val="24"/>
        </w:rPr>
      </w:pPr>
      <w:r w:rsidRPr="000105EC">
        <w:rPr>
          <w:rFonts w:ascii="PT Astra Serif" w:hAnsi="PT Astra Serif"/>
          <w:b/>
          <w:color w:val="000000" w:themeColor="text1"/>
          <w:szCs w:val="24"/>
        </w:rPr>
        <w:t>10. Обстоятельства непреодолимой силы</w:t>
      </w:r>
    </w:p>
    <w:p w14:paraId="1387862A"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5132BEF1"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трёх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2D3FA8B"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393F7BEA"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53819C8B"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p>
    <w:p w14:paraId="1CF97152" w14:textId="121DEB45" w:rsidR="00C34E20" w:rsidRPr="000105EC" w:rsidRDefault="00C34E20" w:rsidP="00C34E20">
      <w:pPr>
        <w:pStyle w:val="13"/>
        <w:spacing w:after="0" w:line="240" w:lineRule="auto"/>
        <w:ind w:firstLine="709"/>
        <w:jc w:val="center"/>
        <w:rPr>
          <w:rFonts w:ascii="PT Astra Serif" w:hAnsi="PT Astra Serif"/>
          <w:b/>
          <w:color w:val="000000" w:themeColor="text1"/>
          <w:szCs w:val="24"/>
        </w:rPr>
      </w:pPr>
      <w:r w:rsidRPr="000105EC">
        <w:rPr>
          <w:rFonts w:ascii="PT Astra Serif" w:hAnsi="PT Astra Serif"/>
          <w:b/>
          <w:color w:val="000000" w:themeColor="text1"/>
          <w:szCs w:val="24"/>
        </w:rPr>
        <w:t>11. Рассмотрение и разрешение споров</w:t>
      </w:r>
    </w:p>
    <w:p w14:paraId="1CB9299C" w14:textId="1412779B" w:rsidR="00EE7C55" w:rsidRPr="000105EC" w:rsidRDefault="00C34E20" w:rsidP="00EE7C55">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11.1.</w:t>
      </w:r>
      <w:r w:rsidR="00EE7C55" w:rsidRPr="000105EC">
        <w:rPr>
          <w:rFonts w:ascii="PT Astra Serif" w:hAnsi="PT Astra Serif"/>
          <w:color w:val="000000" w:themeColor="text1"/>
          <w:szCs w:val="24"/>
        </w:rPr>
        <w:t xml:space="preserve"> Заказчик и Поставщик должны приложить все усилия, чтобы путём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14:paraId="067DF6C1" w14:textId="24AB4A47" w:rsidR="00EE7C55" w:rsidRPr="000105EC" w:rsidRDefault="00EE7C55" w:rsidP="00EE7C55">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11.2. Все разногласия и споры, которые могут возникнуть при исполнении настоящего контракта, подлежат предварительному разрешению путём переговоров, в том числе в претензионном порядке.</w:t>
      </w:r>
    </w:p>
    <w:p w14:paraId="296FFC9E" w14:textId="0E3A00AE" w:rsidR="00EE7C55" w:rsidRPr="000105EC" w:rsidRDefault="00EE7C55" w:rsidP="00EE7C55">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11.3. В случае обмена документами при применении мер ответственности и совершении иных действий в связи с нарушением Подрядчиком или Заказчиком условий контракта, такой обмен осуществляется с использованием единой информационной системы путём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w:t>
      </w:r>
      <w:r w:rsidRPr="000105EC">
        <w:rPr>
          <w:rFonts w:ascii="PT Astra Serif" w:hAnsi="PT Astra Serif"/>
          <w:color w:val="000000" w:themeColor="text1"/>
          <w:szCs w:val="24"/>
        </w:rPr>
        <w:lastRenderedPageBreak/>
        <w:t xml:space="preserve">право действовать от имени Заказчика, Подрядчика, и размещаются в единой информационной системе без размещения на официальном сайте.  </w:t>
      </w:r>
    </w:p>
    <w:p w14:paraId="483AFD35" w14:textId="6238CA0F" w:rsidR="00EE7C55" w:rsidRPr="000105EC" w:rsidRDefault="00EE7C55" w:rsidP="00EE7C55">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11.4. Срок рассмотрения писем, уведомлений или претензий не может превышать 10 (десять) дней с момента их получения.</w:t>
      </w:r>
    </w:p>
    <w:p w14:paraId="492363FF" w14:textId="37AC79CA" w:rsidR="00C34E20" w:rsidRPr="000105EC" w:rsidRDefault="00EE7C55" w:rsidP="00EE7C55">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11.5. Любые споры, разногласия и требования, возникающие из Договора, подлежат разрешению в Арбитражном суде Ханты-Мансийского автономного округа – Югры.</w:t>
      </w:r>
    </w:p>
    <w:p w14:paraId="6DC01470" w14:textId="77777777" w:rsidR="00C34E20" w:rsidRPr="000105EC" w:rsidRDefault="00C34E20" w:rsidP="00C34E20">
      <w:pPr>
        <w:ind w:firstLine="567"/>
        <w:jc w:val="center"/>
        <w:rPr>
          <w:rFonts w:ascii="PT Astra Serif" w:hAnsi="PT Astra Serif"/>
          <w:b/>
          <w:color w:val="000000" w:themeColor="text1"/>
        </w:rPr>
      </w:pPr>
    </w:p>
    <w:p w14:paraId="42BB0CD3" w14:textId="62306142" w:rsidR="00C34E20" w:rsidRPr="000105EC" w:rsidRDefault="00C34E20" w:rsidP="00C34E20">
      <w:pPr>
        <w:ind w:firstLine="567"/>
        <w:jc w:val="center"/>
        <w:rPr>
          <w:rFonts w:ascii="PT Astra Serif" w:hAnsi="PT Astra Serif"/>
          <w:b/>
          <w:color w:val="000000" w:themeColor="text1"/>
        </w:rPr>
      </w:pPr>
      <w:r w:rsidRPr="000105EC">
        <w:rPr>
          <w:rFonts w:ascii="PT Astra Serif" w:hAnsi="PT Astra Serif"/>
          <w:b/>
          <w:color w:val="000000" w:themeColor="text1"/>
        </w:rPr>
        <w:t>12. Антикоррупционная оговорка</w:t>
      </w:r>
    </w:p>
    <w:p w14:paraId="1CE7C402" w14:textId="77777777" w:rsidR="00C34E20" w:rsidRPr="000105EC" w:rsidRDefault="00C34E20" w:rsidP="00C34E20">
      <w:pPr>
        <w:pStyle w:val="ConsPlusNormal"/>
        <w:ind w:firstLine="709"/>
        <w:jc w:val="both"/>
        <w:rPr>
          <w:rFonts w:ascii="PT Astra Serif" w:hAnsi="PT Astra Serif"/>
          <w:color w:val="000000" w:themeColor="text1"/>
          <w:sz w:val="24"/>
          <w:szCs w:val="24"/>
        </w:rPr>
      </w:pPr>
      <w:r w:rsidRPr="000105EC">
        <w:rPr>
          <w:rFonts w:ascii="PT Astra Serif" w:hAnsi="PT Astra Serif"/>
          <w:color w:val="000000" w:themeColor="text1"/>
          <w:sz w:val="24"/>
          <w:szCs w:val="24"/>
        </w:rPr>
        <w:t>12.1.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путём.</w:t>
      </w:r>
    </w:p>
    <w:p w14:paraId="025753E7" w14:textId="77777777" w:rsidR="00C34E20" w:rsidRPr="000105EC" w:rsidRDefault="00C34E20" w:rsidP="00C34E20">
      <w:pPr>
        <w:pStyle w:val="ConsPlusNormal"/>
        <w:ind w:firstLine="709"/>
        <w:jc w:val="both"/>
        <w:rPr>
          <w:rFonts w:ascii="PT Astra Serif" w:hAnsi="PT Astra Serif"/>
          <w:color w:val="000000" w:themeColor="text1"/>
          <w:sz w:val="24"/>
          <w:szCs w:val="24"/>
        </w:rPr>
      </w:pPr>
      <w:r w:rsidRPr="000105EC">
        <w:rPr>
          <w:rFonts w:ascii="PT Astra Serif" w:hAnsi="PT Astra Serif"/>
          <w:color w:val="000000" w:themeColor="text1"/>
          <w:sz w:val="24"/>
          <w:szCs w:val="24"/>
        </w:rPr>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14:paraId="6B3A69DB" w14:textId="3CD7C79B" w:rsidR="00C34E20" w:rsidRPr="000105EC" w:rsidRDefault="00C34E20" w:rsidP="00C34E20">
      <w:pPr>
        <w:pStyle w:val="ConsPlusNormal"/>
        <w:ind w:firstLine="709"/>
        <w:jc w:val="both"/>
        <w:rPr>
          <w:rFonts w:ascii="PT Astra Serif" w:hAnsi="PT Astra Serif"/>
          <w:color w:val="000000" w:themeColor="text1"/>
          <w:sz w:val="24"/>
          <w:szCs w:val="24"/>
        </w:rPr>
      </w:pPr>
      <w:r w:rsidRPr="000105EC">
        <w:rPr>
          <w:rFonts w:ascii="PT Astra Serif" w:hAnsi="PT Astra Serif"/>
          <w:color w:val="000000" w:themeColor="text1"/>
          <w:sz w:val="24"/>
          <w:szCs w:val="24"/>
        </w:rPr>
        <w:t xml:space="preserve">Каналы уведомления </w:t>
      </w:r>
      <w:r w:rsidR="006A2CA6" w:rsidRPr="000105EC">
        <w:rPr>
          <w:rFonts w:ascii="PT Astra Serif" w:hAnsi="PT Astra Serif"/>
          <w:color w:val="000000" w:themeColor="text1"/>
          <w:sz w:val="24"/>
          <w:szCs w:val="24"/>
        </w:rPr>
        <w:t>Поставщика</w:t>
      </w:r>
      <w:r w:rsidRPr="000105EC">
        <w:rPr>
          <w:rFonts w:ascii="PT Astra Serif" w:hAnsi="PT Astra Serif"/>
          <w:color w:val="000000" w:themeColor="text1"/>
          <w:sz w:val="24"/>
          <w:szCs w:val="24"/>
        </w:rPr>
        <w:t xml:space="preserve"> о нарушениях каких-либо положений настоящего раздела: ______________, официальный сайт ____________________ (при наличии). </w:t>
      </w:r>
    </w:p>
    <w:p w14:paraId="3AFBE575" w14:textId="70DBA9A2" w:rsidR="00C34E20" w:rsidRPr="000105EC" w:rsidRDefault="00C34E20" w:rsidP="00C34E20">
      <w:pPr>
        <w:pStyle w:val="ConsPlusNormal"/>
        <w:ind w:firstLine="709"/>
        <w:jc w:val="both"/>
        <w:rPr>
          <w:rFonts w:ascii="PT Astra Serif" w:hAnsi="PT Astra Serif"/>
          <w:color w:val="000000" w:themeColor="text1"/>
          <w:sz w:val="24"/>
          <w:szCs w:val="24"/>
        </w:rPr>
      </w:pPr>
      <w:r w:rsidRPr="000105EC">
        <w:rPr>
          <w:rFonts w:ascii="PT Astra Serif" w:hAnsi="PT Astra Serif"/>
          <w:color w:val="000000" w:themeColor="text1"/>
          <w:sz w:val="24"/>
          <w:szCs w:val="24"/>
        </w:rPr>
        <w:t xml:space="preserve">Каналы уведомления Заказчика о нарушениях каких-либо положений настоящего раздела: </w:t>
      </w:r>
      <w:proofErr w:type="spellStart"/>
      <w:r w:rsidR="007E532F" w:rsidRPr="000105EC">
        <w:rPr>
          <w:rFonts w:ascii="PT Astra Serif" w:hAnsi="PT Astra Serif"/>
          <w:color w:val="000000" w:themeColor="text1"/>
          <w:sz w:val="24"/>
          <w:szCs w:val="24"/>
          <w:lang w:val="en-US"/>
        </w:rPr>
        <w:t>adm</w:t>
      </w:r>
      <w:proofErr w:type="spellEnd"/>
      <w:r w:rsidR="004F29F7">
        <w:rPr>
          <w:rFonts w:ascii="PT Astra Serif" w:hAnsi="PT Astra Serif"/>
          <w:color w:val="000000" w:themeColor="text1"/>
          <w:sz w:val="24"/>
          <w:szCs w:val="24"/>
        </w:rPr>
        <w:t>@ugorsk.ru, 8(34675)7-7</w:t>
      </w:r>
      <w:r w:rsidR="002A47F0" w:rsidRPr="000105EC">
        <w:rPr>
          <w:rFonts w:ascii="PT Astra Serif" w:hAnsi="PT Astra Serif"/>
          <w:color w:val="000000" w:themeColor="text1"/>
          <w:sz w:val="24"/>
          <w:szCs w:val="24"/>
        </w:rPr>
        <w:t>0-</w:t>
      </w:r>
      <w:r w:rsidR="007E532F" w:rsidRPr="000105EC">
        <w:rPr>
          <w:rFonts w:ascii="PT Astra Serif" w:hAnsi="PT Astra Serif"/>
          <w:color w:val="000000" w:themeColor="text1"/>
          <w:sz w:val="24"/>
          <w:szCs w:val="24"/>
        </w:rPr>
        <w:t>0</w:t>
      </w:r>
      <w:r w:rsidR="004F29F7">
        <w:rPr>
          <w:rFonts w:ascii="PT Astra Serif" w:hAnsi="PT Astra Serif"/>
          <w:color w:val="000000" w:themeColor="text1"/>
          <w:sz w:val="24"/>
          <w:szCs w:val="24"/>
        </w:rPr>
        <w:t>0</w:t>
      </w:r>
      <w:r w:rsidR="002A47F0" w:rsidRPr="000105EC">
        <w:rPr>
          <w:rFonts w:ascii="PT Astra Serif" w:hAnsi="PT Astra Serif"/>
          <w:color w:val="000000" w:themeColor="text1"/>
          <w:sz w:val="24"/>
          <w:szCs w:val="24"/>
        </w:rPr>
        <w:t>, официальный сайт www.admugorsk.ru.</w:t>
      </w:r>
    </w:p>
    <w:p w14:paraId="6C9E7D76" w14:textId="77777777" w:rsidR="00C34E20" w:rsidRPr="000105EC" w:rsidRDefault="00C34E20" w:rsidP="00C34E20">
      <w:pPr>
        <w:pStyle w:val="ConsPlusNormal"/>
        <w:ind w:firstLine="709"/>
        <w:jc w:val="both"/>
        <w:rPr>
          <w:rFonts w:ascii="PT Astra Serif" w:hAnsi="PT Astra Serif"/>
          <w:color w:val="000000" w:themeColor="text1"/>
          <w:sz w:val="24"/>
          <w:szCs w:val="24"/>
        </w:rPr>
      </w:pPr>
      <w:r w:rsidRPr="000105EC">
        <w:rPr>
          <w:rFonts w:ascii="PT Astra Serif" w:hAnsi="PT Astra Serif"/>
          <w:color w:val="000000" w:themeColor="text1"/>
          <w:sz w:val="24"/>
          <w:szCs w:val="24"/>
        </w:rPr>
        <w:t>12.3.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17400E68" w14:textId="77777777" w:rsidR="00C34E20" w:rsidRPr="000105EC" w:rsidRDefault="00C34E20" w:rsidP="00C34E20">
      <w:pPr>
        <w:pStyle w:val="ConsPlusNormal"/>
        <w:ind w:firstLine="709"/>
        <w:jc w:val="both"/>
        <w:rPr>
          <w:rFonts w:ascii="PT Astra Serif" w:hAnsi="PT Astra Serif"/>
          <w:color w:val="000000" w:themeColor="text1"/>
          <w:sz w:val="24"/>
          <w:szCs w:val="24"/>
        </w:rPr>
      </w:pPr>
      <w:r w:rsidRPr="000105EC">
        <w:rPr>
          <w:rFonts w:ascii="PT Astra Serif" w:hAnsi="PT Astra Serif"/>
          <w:color w:val="000000" w:themeColor="text1"/>
          <w:sz w:val="24"/>
          <w:szCs w:val="24"/>
        </w:rPr>
        <w:t>12.4.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14:paraId="0F756D0C" w14:textId="77777777" w:rsidR="00C34E20" w:rsidRPr="000105EC" w:rsidRDefault="00C34E20" w:rsidP="00C34E20">
      <w:pPr>
        <w:pStyle w:val="ConsPlusNormal"/>
        <w:widowControl/>
        <w:ind w:firstLine="709"/>
        <w:jc w:val="both"/>
        <w:rPr>
          <w:rFonts w:ascii="PT Astra Serif" w:hAnsi="PT Astra Serif"/>
          <w:color w:val="000000" w:themeColor="text1"/>
          <w:sz w:val="24"/>
          <w:szCs w:val="24"/>
        </w:rPr>
      </w:pPr>
      <w:r w:rsidRPr="000105EC">
        <w:rPr>
          <w:rFonts w:ascii="PT Astra Serif" w:hAnsi="PT Astra Serif"/>
          <w:color w:val="000000" w:themeColor="text1"/>
          <w:sz w:val="24"/>
          <w:szCs w:val="24"/>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14:paraId="26E520DB" w14:textId="77777777" w:rsidR="00C34E20" w:rsidRPr="000105EC" w:rsidRDefault="00C34E20" w:rsidP="00C34E20">
      <w:pPr>
        <w:ind w:firstLine="567"/>
        <w:jc w:val="center"/>
        <w:rPr>
          <w:rFonts w:ascii="PT Astra Serif" w:hAnsi="PT Astra Serif"/>
          <w:b/>
          <w:color w:val="000000" w:themeColor="text1"/>
        </w:rPr>
      </w:pPr>
    </w:p>
    <w:p w14:paraId="50234D33" w14:textId="3DD0A2CF" w:rsidR="00C34E20" w:rsidRPr="000105EC" w:rsidRDefault="00C34E20" w:rsidP="00C34E20">
      <w:pPr>
        <w:ind w:firstLine="567"/>
        <w:jc w:val="center"/>
        <w:rPr>
          <w:rFonts w:ascii="PT Astra Serif" w:hAnsi="PT Astra Serif"/>
          <w:b/>
          <w:color w:val="000000" w:themeColor="text1"/>
        </w:rPr>
      </w:pPr>
      <w:r w:rsidRPr="000105EC">
        <w:rPr>
          <w:rFonts w:ascii="PT Astra Serif" w:hAnsi="PT Astra Serif"/>
          <w:b/>
          <w:color w:val="000000" w:themeColor="text1"/>
        </w:rPr>
        <w:t>13. Срок действия и порядок расторжения Контракта</w:t>
      </w:r>
    </w:p>
    <w:p w14:paraId="2BB50B1C" w14:textId="5A76699C" w:rsidR="00CC5A2B" w:rsidRPr="000105EC" w:rsidRDefault="00CC5A2B" w:rsidP="00E628AA">
      <w:pPr>
        <w:pStyle w:val="ConsPlusNormal"/>
        <w:widowControl/>
        <w:ind w:firstLine="709"/>
        <w:jc w:val="both"/>
        <w:rPr>
          <w:rFonts w:ascii="PT Astra Serif" w:hAnsi="PT Astra Serif"/>
          <w:color w:val="000000" w:themeColor="text1"/>
          <w:sz w:val="24"/>
        </w:rPr>
      </w:pPr>
      <w:r w:rsidRPr="000105EC">
        <w:rPr>
          <w:rFonts w:ascii="PT Astra Serif" w:hAnsi="PT Astra Serif"/>
          <w:color w:val="000000" w:themeColor="text1"/>
          <w:sz w:val="24"/>
        </w:rPr>
        <w:t>13.1. Настоящий Контра</w:t>
      </w:r>
      <w:proofErr w:type="gramStart"/>
      <w:r w:rsidRPr="000105EC">
        <w:rPr>
          <w:rFonts w:ascii="PT Astra Serif" w:hAnsi="PT Astra Serif"/>
          <w:color w:val="000000" w:themeColor="text1"/>
          <w:sz w:val="24"/>
        </w:rPr>
        <w:t>кт вст</w:t>
      </w:r>
      <w:proofErr w:type="gramEnd"/>
      <w:r w:rsidRPr="000105EC">
        <w:rPr>
          <w:rFonts w:ascii="PT Astra Serif" w:hAnsi="PT Astra Serif"/>
          <w:color w:val="000000" w:themeColor="text1"/>
          <w:sz w:val="24"/>
        </w:rPr>
        <w:t xml:space="preserve">упает в силу с даты его подписания и действует </w:t>
      </w:r>
      <w:r w:rsidR="00463498" w:rsidRPr="000105EC">
        <w:rPr>
          <w:rFonts w:ascii="PT Astra Serif" w:hAnsi="PT Astra Serif"/>
          <w:color w:val="000000" w:themeColor="text1"/>
          <w:sz w:val="24"/>
        </w:rPr>
        <w:t>п</w:t>
      </w:r>
      <w:r w:rsidRPr="000105EC">
        <w:rPr>
          <w:rFonts w:ascii="PT Astra Serif" w:hAnsi="PT Astra Serif"/>
          <w:color w:val="000000" w:themeColor="text1"/>
          <w:sz w:val="24"/>
        </w:rPr>
        <w:t xml:space="preserve">о </w:t>
      </w:r>
      <w:r w:rsidR="004F29F7">
        <w:rPr>
          <w:rFonts w:ascii="PT Astra Serif" w:hAnsi="PT Astra Serif"/>
          <w:color w:val="000000" w:themeColor="text1"/>
          <w:sz w:val="24"/>
        </w:rPr>
        <w:t>21</w:t>
      </w:r>
      <w:r w:rsidR="005B1209" w:rsidRPr="000105EC">
        <w:rPr>
          <w:rFonts w:ascii="PT Astra Serif" w:hAnsi="PT Astra Serif"/>
          <w:color w:val="000000" w:themeColor="text1"/>
          <w:sz w:val="24"/>
        </w:rPr>
        <w:t>.</w:t>
      </w:r>
      <w:r w:rsidR="004F29F7">
        <w:rPr>
          <w:rFonts w:ascii="PT Astra Serif" w:hAnsi="PT Astra Serif"/>
          <w:color w:val="000000" w:themeColor="text1"/>
          <w:sz w:val="24"/>
        </w:rPr>
        <w:t>05.2027 г</w:t>
      </w:r>
      <w:r w:rsidRPr="000105EC">
        <w:rPr>
          <w:rFonts w:ascii="PT Astra Serif" w:hAnsi="PT Astra Serif"/>
          <w:color w:val="000000" w:themeColor="text1"/>
          <w:sz w:val="24"/>
        </w:rPr>
        <w:t xml:space="preserve">. </w:t>
      </w:r>
      <w:r w:rsidR="003F506C" w:rsidRPr="000105EC">
        <w:rPr>
          <w:rFonts w:ascii="PT Astra Serif" w:hAnsi="PT Astra Serif"/>
          <w:color w:val="000000" w:themeColor="text1"/>
          <w:sz w:val="24"/>
        </w:rPr>
        <w:t>В соответствии со статьёй 425 Гражданского кодекса окончание срока действия Контракта не влечёт прекращения гарантийных обязательств Сторон по Контракту. Срок действия настоящего Контракта в части обеспечения исполнения обязательств по Контракту составляет совокупность сроков, установленных в пунктах 2.7, 3.1, 3.7.1, 3.7.3, 11.</w:t>
      </w:r>
      <w:r w:rsidR="00463498" w:rsidRPr="000105EC">
        <w:rPr>
          <w:rFonts w:ascii="PT Astra Serif" w:hAnsi="PT Astra Serif"/>
          <w:color w:val="000000" w:themeColor="text1"/>
          <w:sz w:val="24"/>
        </w:rPr>
        <w:t>4</w:t>
      </w:r>
      <w:r w:rsidR="003F506C" w:rsidRPr="000105EC">
        <w:rPr>
          <w:rFonts w:ascii="PT Astra Serif" w:hAnsi="PT Astra Serif"/>
          <w:color w:val="000000" w:themeColor="text1"/>
          <w:sz w:val="24"/>
        </w:rPr>
        <w:t>.</w:t>
      </w:r>
    </w:p>
    <w:p w14:paraId="6955B3E4" w14:textId="5B78023E" w:rsidR="00C34E20" w:rsidRPr="000105EC" w:rsidRDefault="00C34E20" w:rsidP="00E628AA">
      <w:pPr>
        <w:pStyle w:val="ConsPlusNormal"/>
        <w:widowControl/>
        <w:ind w:firstLine="709"/>
        <w:jc w:val="both"/>
        <w:rPr>
          <w:rFonts w:ascii="PT Astra Serif" w:hAnsi="PT Astra Serif"/>
          <w:color w:val="000000" w:themeColor="text1"/>
          <w:sz w:val="24"/>
        </w:rPr>
      </w:pPr>
      <w:r w:rsidRPr="000105EC">
        <w:rPr>
          <w:rFonts w:ascii="PT Astra Serif" w:hAnsi="PT Astra Serif"/>
          <w:color w:val="000000" w:themeColor="text1"/>
          <w:sz w:val="24"/>
        </w:rPr>
        <w:t xml:space="preserve">13.2.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w:t>
      </w:r>
      <w:r w:rsidRPr="000105EC">
        <w:rPr>
          <w:rFonts w:ascii="PT Astra Serif" w:hAnsi="PT Astra Serif"/>
          <w:color w:val="000000" w:themeColor="text1"/>
          <w:sz w:val="24"/>
        </w:rPr>
        <w:lastRenderedPageBreak/>
        <w:t>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17E31243" w14:textId="77777777" w:rsidR="00C34E20" w:rsidRPr="000105EC" w:rsidRDefault="00C34E20" w:rsidP="00C34E20">
      <w:pPr>
        <w:pStyle w:val="ConsPlusNormal"/>
        <w:widowControl/>
        <w:ind w:firstLine="709"/>
        <w:jc w:val="both"/>
        <w:rPr>
          <w:rFonts w:ascii="PT Astra Serif" w:hAnsi="PT Astra Serif"/>
          <w:color w:val="000000" w:themeColor="text1"/>
          <w:sz w:val="24"/>
          <w:szCs w:val="24"/>
        </w:rPr>
      </w:pPr>
    </w:p>
    <w:p w14:paraId="2A7F5B84" w14:textId="66C6FCBF" w:rsidR="00C34E20" w:rsidRPr="000105EC" w:rsidRDefault="00C34E20" w:rsidP="00C34E20">
      <w:pPr>
        <w:pStyle w:val="13"/>
        <w:spacing w:after="0" w:line="240" w:lineRule="auto"/>
        <w:ind w:firstLine="709"/>
        <w:jc w:val="center"/>
        <w:rPr>
          <w:rFonts w:ascii="PT Astra Serif" w:hAnsi="PT Astra Serif"/>
          <w:b/>
          <w:color w:val="000000" w:themeColor="text1"/>
          <w:szCs w:val="24"/>
        </w:rPr>
      </w:pPr>
      <w:r w:rsidRPr="000105EC">
        <w:rPr>
          <w:rFonts w:ascii="PT Astra Serif" w:hAnsi="PT Astra Serif"/>
          <w:b/>
          <w:color w:val="000000" w:themeColor="text1"/>
          <w:szCs w:val="24"/>
        </w:rPr>
        <w:t>14. Прочие положения</w:t>
      </w:r>
    </w:p>
    <w:p w14:paraId="72E69FDB" w14:textId="77777777" w:rsidR="00C34E20" w:rsidRPr="000105EC" w:rsidRDefault="00C34E20" w:rsidP="00C34E20">
      <w:pPr>
        <w:pStyle w:val="ConsPlusNormal"/>
        <w:ind w:firstLine="709"/>
        <w:jc w:val="both"/>
        <w:rPr>
          <w:rFonts w:ascii="PT Astra Serif" w:hAnsi="PT Astra Serif" w:cs="Times New Roman"/>
          <w:color w:val="000000" w:themeColor="text1"/>
          <w:sz w:val="24"/>
          <w:szCs w:val="24"/>
        </w:rPr>
      </w:pPr>
      <w:r w:rsidRPr="000105EC">
        <w:rPr>
          <w:rFonts w:ascii="PT Astra Serif" w:hAnsi="PT Astra Serif" w:cs="Times New Roman"/>
          <w:color w:val="000000" w:themeColor="text1"/>
          <w:sz w:val="24"/>
          <w:szCs w:val="24"/>
        </w:rPr>
        <w:t>14.1. Во всем, что не предусмотрено Контрактом, Стороны руководствуются законодательством Российской Федерации.</w:t>
      </w:r>
    </w:p>
    <w:p w14:paraId="148F8AA6" w14:textId="77777777" w:rsidR="00C34E20" w:rsidRPr="000105EC" w:rsidRDefault="00C34E20" w:rsidP="00C34E20">
      <w:pPr>
        <w:pStyle w:val="ConsPlusNormal"/>
        <w:ind w:firstLine="709"/>
        <w:jc w:val="both"/>
        <w:rPr>
          <w:rFonts w:ascii="PT Astra Serif" w:hAnsi="PT Astra Serif" w:cs="Times New Roman"/>
          <w:color w:val="000000" w:themeColor="text1"/>
          <w:sz w:val="24"/>
          <w:szCs w:val="24"/>
        </w:rPr>
      </w:pPr>
      <w:r w:rsidRPr="000105EC">
        <w:rPr>
          <w:rFonts w:ascii="PT Astra Serif" w:hAnsi="PT Astra Serif" w:cs="Times New Roman"/>
          <w:color w:val="000000" w:themeColor="text1"/>
          <w:sz w:val="24"/>
          <w:szCs w:val="24"/>
        </w:rPr>
        <w:t>14.2.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61C6BFF8" w14:textId="6E70972D" w:rsidR="00C34E20" w:rsidRPr="000105EC" w:rsidRDefault="00C34E20" w:rsidP="00C34E20">
      <w:pPr>
        <w:pStyle w:val="ConsPlusNormal"/>
        <w:ind w:firstLine="709"/>
        <w:jc w:val="both"/>
        <w:rPr>
          <w:rFonts w:ascii="PT Astra Serif" w:hAnsi="PT Astra Serif" w:cs="Times New Roman"/>
          <w:color w:val="000000" w:themeColor="text1"/>
          <w:sz w:val="24"/>
          <w:szCs w:val="24"/>
        </w:rPr>
      </w:pPr>
      <w:r w:rsidRPr="000105EC">
        <w:rPr>
          <w:rFonts w:ascii="PT Astra Serif" w:hAnsi="PT Astra Serif" w:cs="Times New Roman"/>
          <w:color w:val="000000" w:themeColor="text1"/>
          <w:sz w:val="24"/>
          <w:szCs w:val="24"/>
        </w:rPr>
        <w:t xml:space="preserve">14.3. </w:t>
      </w:r>
      <w:r w:rsidR="000B3AEB" w:rsidRPr="000105EC">
        <w:rPr>
          <w:rFonts w:ascii="PT Astra Serif" w:hAnsi="PT Astra Serif" w:cs="Times New Roman"/>
          <w:color w:val="000000" w:themeColor="text1"/>
          <w:sz w:val="24"/>
          <w:szCs w:val="24"/>
        </w:rPr>
        <w:t xml:space="preserve">Соглашение об изменении условий контракта заключается с использованием </w:t>
      </w:r>
      <w:r w:rsidR="000566B9" w:rsidRPr="000105EC">
        <w:rPr>
          <w:rFonts w:ascii="PT Astra Serif" w:hAnsi="PT Astra Serif" w:cs="Times New Roman"/>
          <w:color w:val="000000" w:themeColor="text1"/>
          <w:sz w:val="24"/>
          <w:szCs w:val="24"/>
        </w:rPr>
        <w:t>Е</w:t>
      </w:r>
      <w:r w:rsidR="000B3AEB" w:rsidRPr="000105EC">
        <w:rPr>
          <w:rFonts w:ascii="PT Astra Serif" w:hAnsi="PT Astra Serif" w:cs="Times New Roman"/>
          <w:color w:val="000000" w:themeColor="text1"/>
          <w:sz w:val="24"/>
          <w:szCs w:val="24"/>
        </w:rPr>
        <w:t xml:space="preserve">диной информационной системы.  </w:t>
      </w:r>
    </w:p>
    <w:p w14:paraId="20BF79BE" w14:textId="77777777" w:rsidR="00C34E20" w:rsidRPr="000105EC" w:rsidRDefault="00C34E20" w:rsidP="00C34E20">
      <w:pPr>
        <w:pStyle w:val="ConsPlusNormal"/>
        <w:ind w:firstLine="709"/>
        <w:jc w:val="both"/>
        <w:rPr>
          <w:rFonts w:ascii="PT Astra Serif" w:hAnsi="PT Astra Serif" w:cs="Times New Roman"/>
          <w:color w:val="000000" w:themeColor="text1"/>
          <w:sz w:val="24"/>
          <w:szCs w:val="24"/>
        </w:rPr>
      </w:pPr>
      <w:r w:rsidRPr="000105EC">
        <w:rPr>
          <w:rFonts w:ascii="PT Astra Serif" w:hAnsi="PT Astra Serif" w:cs="Times New Roman"/>
          <w:color w:val="000000" w:themeColor="text1"/>
          <w:sz w:val="24"/>
          <w:szCs w:val="24"/>
        </w:rPr>
        <w:t>14.4. Изменение условий Контракта при его исполнении не допускается, за исключением случаев, предусмотренных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6CAE3008" w14:textId="77777777" w:rsidR="00C34E20" w:rsidRPr="000105EC" w:rsidRDefault="00C34E20" w:rsidP="00C34E20">
      <w:pPr>
        <w:pStyle w:val="ConsPlusNormal"/>
        <w:ind w:firstLine="709"/>
        <w:jc w:val="both"/>
        <w:rPr>
          <w:rFonts w:ascii="PT Astra Serif" w:hAnsi="PT Astra Serif" w:cs="Times New Roman"/>
          <w:color w:val="000000" w:themeColor="text1"/>
          <w:sz w:val="24"/>
          <w:szCs w:val="24"/>
        </w:rPr>
      </w:pPr>
      <w:r w:rsidRPr="000105EC">
        <w:rPr>
          <w:rFonts w:ascii="PT Astra Serif" w:hAnsi="PT Astra Serif" w:cs="Times New Roman"/>
          <w:color w:val="000000" w:themeColor="text1"/>
          <w:sz w:val="24"/>
          <w:szCs w:val="24"/>
        </w:rPr>
        <w:t>14.5.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175A414" w14:textId="77777777" w:rsidR="00C34E20" w:rsidRPr="000105EC" w:rsidRDefault="00C34E20" w:rsidP="00C34E20">
      <w:pPr>
        <w:pStyle w:val="ConsPlusNormal"/>
        <w:ind w:firstLine="709"/>
        <w:jc w:val="both"/>
        <w:rPr>
          <w:rFonts w:ascii="PT Astra Serif" w:hAnsi="PT Astra Serif" w:cs="Times New Roman"/>
          <w:color w:val="000000" w:themeColor="text1"/>
          <w:sz w:val="24"/>
          <w:szCs w:val="24"/>
        </w:rPr>
      </w:pPr>
      <w:r w:rsidRPr="000105EC">
        <w:rPr>
          <w:rFonts w:ascii="PT Astra Serif" w:hAnsi="PT Astra Serif" w:cs="Times New Roman"/>
          <w:color w:val="000000" w:themeColor="text1"/>
          <w:sz w:val="24"/>
          <w:szCs w:val="24"/>
        </w:rPr>
        <w:t>Передача прав и обязанностей по Контракту правопреемнику Поставщика осуществляется путём заключения соответствующего дополнительного соглашения к Контракту.</w:t>
      </w:r>
    </w:p>
    <w:p w14:paraId="2463A9A1" w14:textId="77777777" w:rsidR="00024769" w:rsidRPr="000105EC" w:rsidRDefault="00C34E20" w:rsidP="00024769">
      <w:pPr>
        <w:pStyle w:val="ConsPlusNormal"/>
        <w:widowControl/>
        <w:ind w:firstLine="709"/>
        <w:jc w:val="both"/>
        <w:rPr>
          <w:rFonts w:ascii="PT Astra Serif" w:hAnsi="PT Astra Serif" w:cs="Times New Roman"/>
          <w:color w:val="000000" w:themeColor="text1"/>
          <w:sz w:val="24"/>
          <w:szCs w:val="24"/>
        </w:rPr>
      </w:pPr>
      <w:r w:rsidRPr="000105EC">
        <w:rPr>
          <w:rFonts w:ascii="PT Astra Serif" w:hAnsi="PT Astra Serif" w:cs="Times New Roman"/>
          <w:color w:val="000000" w:themeColor="text1"/>
          <w:sz w:val="24"/>
          <w:szCs w:val="24"/>
        </w:rPr>
        <w:t>14.6.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1C14AA84" w14:textId="72760F12" w:rsidR="00C34E20" w:rsidRPr="000105EC" w:rsidRDefault="00024769" w:rsidP="00C34E20">
      <w:pPr>
        <w:pStyle w:val="ConsPlusNormal"/>
        <w:widowControl/>
        <w:ind w:firstLine="709"/>
        <w:jc w:val="both"/>
        <w:rPr>
          <w:rFonts w:ascii="PT Astra Serif" w:hAnsi="PT Astra Serif"/>
          <w:color w:val="000000" w:themeColor="text1"/>
          <w:sz w:val="24"/>
          <w:szCs w:val="24"/>
        </w:rPr>
      </w:pPr>
      <w:r w:rsidRPr="000105EC">
        <w:rPr>
          <w:rFonts w:ascii="PT Astra Serif" w:hAnsi="PT Astra Serif" w:cs="Times New Roman"/>
          <w:color w:val="000000" w:themeColor="text1"/>
          <w:sz w:val="24"/>
          <w:szCs w:val="24"/>
        </w:rPr>
        <w:t>14.7. Настоящий</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Контракт</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изготавливается</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в</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электронной</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форме</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подписывается</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усиленными</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электронными</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подписями</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на</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электронной</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площадке</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и хранится</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на</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электронной</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площадке</w:t>
      </w:r>
      <w:r w:rsidRPr="000105EC">
        <w:rPr>
          <w:rFonts w:ascii="PT Astra Serif" w:hAnsi="PT Astra Serif"/>
          <w:color w:val="000000" w:themeColor="text1"/>
          <w:sz w:val="24"/>
          <w:szCs w:val="24"/>
        </w:rPr>
        <w:t>.</w:t>
      </w:r>
    </w:p>
    <w:p w14:paraId="2299946E" w14:textId="77777777" w:rsidR="00AB418B" w:rsidRPr="000105EC" w:rsidRDefault="00AB418B" w:rsidP="00AB418B">
      <w:pPr>
        <w:autoSpaceDE w:val="0"/>
        <w:autoSpaceDN w:val="0"/>
        <w:adjustRightInd w:val="0"/>
        <w:spacing w:after="0"/>
        <w:ind w:firstLine="567"/>
        <w:rPr>
          <w:rFonts w:ascii="PT Astra Serif" w:hAnsi="PT Astra Serif"/>
          <w:color w:val="000000" w:themeColor="text1"/>
        </w:rPr>
      </w:pPr>
    </w:p>
    <w:p w14:paraId="548B198A" w14:textId="77B0D86F" w:rsidR="003922A3" w:rsidRPr="000105EC" w:rsidRDefault="00AB418B" w:rsidP="00AB418B">
      <w:pPr>
        <w:spacing w:after="0"/>
        <w:ind w:firstLine="567"/>
        <w:jc w:val="center"/>
        <w:rPr>
          <w:rFonts w:ascii="PT Astra Serif" w:hAnsi="PT Astra Serif"/>
          <w:b/>
          <w:color w:val="000000" w:themeColor="text1"/>
        </w:rPr>
      </w:pPr>
      <w:r w:rsidRPr="000105EC">
        <w:rPr>
          <w:rFonts w:ascii="PT Astra Serif" w:hAnsi="PT Astra Serif"/>
          <w:b/>
          <w:color w:val="000000" w:themeColor="text1"/>
        </w:rPr>
        <w:t>1</w:t>
      </w:r>
      <w:r w:rsidR="00B07E71" w:rsidRPr="000105EC">
        <w:rPr>
          <w:rFonts w:ascii="PT Astra Serif" w:hAnsi="PT Astra Serif"/>
          <w:b/>
          <w:color w:val="000000" w:themeColor="text1"/>
        </w:rPr>
        <w:t>5</w:t>
      </w:r>
      <w:r w:rsidRPr="000105EC">
        <w:rPr>
          <w:rFonts w:ascii="PT Astra Serif" w:hAnsi="PT Astra Serif"/>
          <w:b/>
          <w:color w:val="000000" w:themeColor="text1"/>
        </w:rPr>
        <w:t xml:space="preserve">. </w:t>
      </w:r>
      <w:r w:rsidR="00024769" w:rsidRPr="000105EC">
        <w:rPr>
          <w:rFonts w:ascii="PT Astra Serif" w:hAnsi="PT Astra Serif"/>
          <w:b/>
          <w:color w:val="000000" w:themeColor="text1"/>
        </w:rPr>
        <w:t xml:space="preserve">Адреса и банковские реквизиты </w:t>
      </w:r>
      <w:r w:rsidR="00C45CA2" w:rsidRPr="000105EC">
        <w:rPr>
          <w:rFonts w:ascii="PT Astra Serif" w:hAnsi="PT Astra Serif"/>
          <w:b/>
          <w:color w:val="000000" w:themeColor="text1"/>
        </w:rPr>
        <w:t>Сторон</w:t>
      </w:r>
    </w:p>
    <w:tbl>
      <w:tblPr>
        <w:tblW w:w="0" w:type="auto"/>
        <w:tblInd w:w="108" w:type="dxa"/>
        <w:tblLook w:val="0000" w:firstRow="0" w:lastRow="0" w:firstColumn="0" w:lastColumn="0" w:noHBand="0" w:noVBand="0"/>
      </w:tblPr>
      <w:tblGrid>
        <w:gridCol w:w="5137"/>
        <w:gridCol w:w="5069"/>
      </w:tblGrid>
      <w:tr w:rsidR="00AB418B" w:rsidRPr="000105EC" w14:paraId="4DCCEC78" w14:textId="77777777" w:rsidTr="00571F04">
        <w:tc>
          <w:tcPr>
            <w:tcW w:w="5137" w:type="dxa"/>
          </w:tcPr>
          <w:p w14:paraId="0A234F41" w14:textId="77777777" w:rsidR="00515227" w:rsidRDefault="00515227" w:rsidP="00515227">
            <w:pPr>
              <w:pStyle w:val="ConsPlusNormal"/>
              <w:ind w:firstLine="0"/>
              <w:jc w:val="both"/>
              <w:rPr>
                <w:rFonts w:ascii="PT Astra Serif" w:hAnsi="PT Astra Serif" w:cs="Times New Roman"/>
                <w:b/>
                <w:szCs w:val="24"/>
              </w:rPr>
            </w:pPr>
            <w:r>
              <w:rPr>
                <w:rFonts w:ascii="PT Astra Serif" w:hAnsi="PT Astra Serif" w:cs="Times New Roman"/>
                <w:b/>
                <w:szCs w:val="24"/>
              </w:rPr>
              <w:t>Заказчик</w:t>
            </w:r>
          </w:p>
          <w:p w14:paraId="07A4352D" w14:textId="77777777" w:rsidR="00515227" w:rsidRDefault="00515227" w:rsidP="00515227">
            <w:pPr>
              <w:pStyle w:val="ConsPlusNormal"/>
              <w:ind w:firstLine="0"/>
              <w:jc w:val="both"/>
              <w:rPr>
                <w:rFonts w:ascii="PT Astra Serif" w:hAnsi="PT Astra Serif" w:cs="Times New Roman"/>
                <w:szCs w:val="24"/>
              </w:rPr>
            </w:pPr>
            <w:r>
              <w:rPr>
                <w:rFonts w:ascii="PT Astra Serif" w:hAnsi="PT Astra Serif" w:cs="Times New Roman"/>
                <w:szCs w:val="24"/>
              </w:rPr>
              <w:t xml:space="preserve">Администрация города </w:t>
            </w:r>
            <w:proofErr w:type="spellStart"/>
            <w:r>
              <w:rPr>
                <w:rFonts w:ascii="PT Astra Serif" w:hAnsi="PT Astra Serif" w:cs="Times New Roman"/>
                <w:szCs w:val="24"/>
              </w:rPr>
              <w:t>Югорска</w:t>
            </w:r>
            <w:proofErr w:type="spellEnd"/>
          </w:p>
          <w:p w14:paraId="4198BA8B" w14:textId="77777777" w:rsidR="00515227" w:rsidRDefault="00515227" w:rsidP="00515227">
            <w:pPr>
              <w:pStyle w:val="ConsPlusNormal"/>
              <w:ind w:firstLine="0"/>
              <w:jc w:val="both"/>
              <w:rPr>
                <w:rFonts w:ascii="PT Astra Serif" w:hAnsi="PT Astra Serif" w:cs="Times New Roman"/>
                <w:szCs w:val="24"/>
              </w:rPr>
            </w:pPr>
            <w:proofErr w:type="gramStart"/>
            <w:r>
              <w:rPr>
                <w:rFonts w:ascii="PT Astra Serif" w:hAnsi="PT Astra Serif" w:cs="Times New Roman"/>
                <w:szCs w:val="24"/>
              </w:rPr>
              <w:t xml:space="preserve">628260, Тюменская область, Ханты-Мансийский автономный округ – Югра, г. </w:t>
            </w:r>
            <w:proofErr w:type="spellStart"/>
            <w:r>
              <w:rPr>
                <w:rFonts w:ascii="PT Astra Serif" w:hAnsi="PT Astra Serif" w:cs="Times New Roman"/>
                <w:szCs w:val="24"/>
              </w:rPr>
              <w:t>Югорск</w:t>
            </w:r>
            <w:proofErr w:type="spellEnd"/>
            <w:r>
              <w:rPr>
                <w:rFonts w:ascii="PT Astra Serif" w:hAnsi="PT Astra Serif" w:cs="Times New Roman"/>
                <w:szCs w:val="24"/>
              </w:rPr>
              <w:t>, ул. 40 лет Победы, д. 11</w:t>
            </w:r>
            <w:proofErr w:type="gramEnd"/>
          </w:p>
          <w:p w14:paraId="1B392D02" w14:textId="77777777" w:rsidR="00515227" w:rsidRDefault="00515227" w:rsidP="00515227">
            <w:pPr>
              <w:pStyle w:val="ConsPlusNormal"/>
              <w:ind w:firstLine="0"/>
              <w:jc w:val="both"/>
              <w:rPr>
                <w:rFonts w:ascii="PT Astra Serif" w:hAnsi="PT Astra Serif" w:cs="Times New Roman"/>
                <w:szCs w:val="24"/>
              </w:rPr>
            </w:pPr>
            <w:r>
              <w:rPr>
                <w:rFonts w:ascii="PT Astra Serif" w:hAnsi="PT Astra Serif" w:cs="Times New Roman"/>
                <w:szCs w:val="24"/>
              </w:rPr>
              <w:t>ИНН/КПП 8622002368/862201001</w:t>
            </w:r>
          </w:p>
          <w:p w14:paraId="7B805647" w14:textId="77777777" w:rsidR="00515227" w:rsidRDefault="00515227" w:rsidP="00515227">
            <w:pPr>
              <w:pStyle w:val="ConsPlusNormal"/>
              <w:ind w:firstLine="0"/>
              <w:jc w:val="both"/>
              <w:rPr>
                <w:rFonts w:ascii="PT Astra Serif" w:hAnsi="PT Astra Serif" w:cs="Times New Roman"/>
                <w:szCs w:val="24"/>
              </w:rPr>
            </w:pPr>
            <w:r>
              <w:rPr>
                <w:rFonts w:ascii="PT Astra Serif" w:hAnsi="PT Astra Serif" w:cs="Times New Roman"/>
                <w:szCs w:val="24"/>
              </w:rPr>
              <w:t>Банковские реквизиты:</w:t>
            </w:r>
          </w:p>
          <w:p w14:paraId="057AD69C" w14:textId="77777777" w:rsidR="00515227" w:rsidRDefault="00515227" w:rsidP="00515227">
            <w:pPr>
              <w:pStyle w:val="ConsPlusNormal"/>
              <w:ind w:firstLine="0"/>
              <w:jc w:val="both"/>
              <w:rPr>
                <w:rFonts w:ascii="PT Astra Serif" w:hAnsi="PT Astra Serif" w:cs="Times New Roman"/>
                <w:szCs w:val="24"/>
              </w:rPr>
            </w:pPr>
            <w:proofErr w:type="spellStart"/>
            <w:r>
              <w:rPr>
                <w:rFonts w:ascii="PT Astra Serif" w:hAnsi="PT Astra Serif" w:cs="Times New Roman"/>
                <w:szCs w:val="24"/>
              </w:rPr>
              <w:t>Депфин</w:t>
            </w:r>
            <w:proofErr w:type="spellEnd"/>
            <w:r>
              <w:rPr>
                <w:rFonts w:ascii="PT Astra Serif" w:hAnsi="PT Astra Serif" w:cs="Times New Roman"/>
                <w:szCs w:val="24"/>
              </w:rPr>
              <w:t xml:space="preserve"> </w:t>
            </w:r>
            <w:proofErr w:type="spellStart"/>
            <w:r>
              <w:rPr>
                <w:rFonts w:ascii="PT Astra Serif" w:hAnsi="PT Astra Serif" w:cs="Times New Roman"/>
                <w:szCs w:val="24"/>
              </w:rPr>
              <w:t>Югорск</w:t>
            </w:r>
            <w:proofErr w:type="spellEnd"/>
            <w:r>
              <w:rPr>
                <w:rFonts w:ascii="PT Astra Serif" w:hAnsi="PT Astra Serif" w:cs="Times New Roman"/>
                <w:szCs w:val="24"/>
              </w:rPr>
              <w:t xml:space="preserve"> (Администрация города </w:t>
            </w:r>
            <w:proofErr w:type="spellStart"/>
            <w:r>
              <w:rPr>
                <w:rFonts w:ascii="PT Astra Serif" w:hAnsi="PT Astra Serif" w:cs="Times New Roman"/>
                <w:szCs w:val="24"/>
              </w:rPr>
              <w:t>Югорска</w:t>
            </w:r>
            <w:proofErr w:type="spellEnd"/>
            <w:r>
              <w:rPr>
                <w:rFonts w:ascii="PT Astra Serif" w:hAnsi="PT Astra Serif" w:cs="Times New Roman"/>
                <w:szCs w:val="24"/>
              </w:rPr>
              <w:t xml:space="preserve">, </w:t>
            </w:r>
            <w:proofErr w:type="gramStart"/>
            <w:r>
              <w:rPr>
                <w:rFonts w:ascii="PT Astra Serif" w:hAnsi="PT Astra Serif" w:cs="Times New Roman"/>
                <w:szCs w:val="24"/>
              </w:rPr>
              <w:t>л</w:t>
            </w:r>
            <w:proofErr w:type="gramEnd"/>
            <w:r>
              <w:rPr>
                <w:rFonts w:ascii="PT Astra Serif" w:hAnsi="PT Astra Serif" w:cs="Times New Roman"/>
                <w:szCs w:val="24"/>
              </w:rPr>
              <w:t>/с 001.00.000.0)</w:t>
            </w:r>
          </w:p>
          <w:p w14:paraId="5487D90A" w14:textId="77777777" w:rsidR="00515227" w:rsidRDefault="00515227" w:rsidP="00515227">
            <w:pPr>
              <w:pStyle w:val="ConsPlusNormal"/>
              <w:ind w:firstLine="0"/>
              <w:jc w:val="both"/>
              <w:rPr>
                <w:rFonts w:ascii="PT Astra Serif" w:hAnsi="PT Astra Serif" w:cs="Times New Roman"/>
                <w:szCs w:val="24"/>
              </w:rPr>
            </w:pPr>
            <w:r>
              <w:rPr>
                <w:rFonts w:ascii="PT Astra Serif" w:hAnsi="PT Astra Serif" w:cs="Times New Roman"/>
                <w:szCs w:val="24"/>
              </w:rPr>
              <w:t>Номер счета получателя (№ казначейского счета): 03231643718870008700</w:t>
            </w:r>
          </w:p>
          <w:p w14:paraId="7A9E4193" w14:textId="77777777" w:rsidR="00515227" w:rsidRDefault="00515227" w:rsidP="00515227">
            <w:pPr>
              <w:pStyle w:val="ConsPlusNormal"/>
              <w:ind w:firstLine="0"/>
              <w:jc w:val="both"/>
              <w:rPr>
                <w:rFonts w:ascii="PT Astra Serif" w:hAnsi="PT Astra Serif" w:cs="Times New Roman"/>
                <w:szCs w:val="24"/>
              </w:rPr>
            </w:pPr>
            <w:r>
              <w:rPr>
                <w:rFonts w:ascii="PT Astra Serif" w:hAnsi="PT Astra Serif" w:cs="Times New Roman"/>
                <w:szCs w:val="24"/>
              </w:rPr>
              <w:t xml:space="preserve">ОКЦ № 8 Уральского ГУ Банка России  Ханты-Мансийск // УФК по Ханты-Мансийскому автономному округу – Югре г. Ханты-Мансийск </w:t>
            </w:r>
          </w:p>
          <w:p w14:paraId="2446A8A7" w14:textId="77777777" w:rsidR="00515227" w:rsidRDefault="00515227" w:rsidP="00515227">
            <w:pPr>
              <w:pStyle w:val="ConsPlusNormal"/>
              <w:ind w:firstLine="0"/>
              <w:jc w:val="both"/>
              <w:rPr>
                <w:rFonts w:ascii="PT Astra Serif" w:hAnsi="PT Astra Serif" w:cs="Times New Roman"/>
                <w:szCs w:val="24"/>
              </w:rPr>
            </w:pPr>
            <w:r>
              <w:rPr>
                <w:rFonts w:ascii="PT Astra Serif" w:hAnsi="PT Astra Serif" w:cs="Times New Roman"/>
                <w:szCs w:val="24"/>
              </w:rPr>
              <w:t>БИК 007162163</w:t>
            </w:r>
          </w:p>
          <w:p w14:paraId="45C0D912" w14:textId="77777777" w:rsidR="00515227" w:rsidRDefault="00515227" w:rsidP="00515227">
            <w:pPr>
              <w:pStyle w:val="ConsPlusNormal"/>
              <w:ind w:firstLine="0"/>
              <w:jc w:val="both"/>
              <w:rPr>
                <w:rFonts w:ascii="PT Astra Serif" w:hAnsi="PT Astra Serif" w:cs="Times New Roman"/>
                <w:szCs w:val="24"/>
              </w:rPr>
            </w:pPr>
            <w:r>
              <w:rPr>
                <w:rFonts w:ascii="PT Astra Serif" w:hAnsi="PT Astra Serif" w:cs="Times New Roman"/>
                <w:szCs w:val="24"/>
              </w:rPr>
              <w:t>Номер счета банка получателя (ЕКС):</w:t>
            </w:r>
          </w:p>
          <w:p w14:paraId="12546F8B" w14:textId="77777777" w:rsidR="00515227" w:rsidRDefault="00515227" w:rsidP="00515227">
            <w:pPr>
              <w:pStyle w:val="ConsPlusNormal"/>
              <w:ind w:firstLine="0"/>
              <w:jc w:val="both"/>
              <w:rPr>
                <w:rFonts w:ascii="PT Astra Serif" w:hAnsi="PT Astra Serif" w:cs="Times New Roman"/>
                <w:szCs w:val="24"/>
              </w:rPr>
            </w:pPr>
            <w:r>
              <w:rPr>
                <w:rFonts w:ascii="PT Astra Serif" w:hAnsi="PT Astra Serif" w:cs="Times New Roman"/>
                <w:szCs w:val="24"/>
              </w:rPr>
              <w:t>401 028 102 453 700 000 07</w:t>
            </w:r>
          </w:p>
          <w:p w14:paraId="4C47DF78" w14:textId="77777777" w:rsidR="00515227" w:rsidRDefault="00515227" w:rsidP="00515227">
            <w:pPr>
              <w:pStyle w:val="ConsPlusNormal"/>
              <w:ind w:firstLine="0"/>
              <w:jc w:val="both"/>
              <w:rPr>
                <w:rFonts w:ascii="PT Astra Serif" w:hAnsi="PT Astra Serif" w:cs="Times New Roman"/>
                <w:szCs w:val="24"/>
              </w:rPr>
            </w:pPr>
            <w:r>
              <w:rPr>
                <w:rFonts w:ascii="PT Astra Serif" w:hAnsi="PT Astra Serif" w:cs="Times New Roman"/>
                <w:szCs w:val="24"/>
              </w:rPr>
              <w:t>ОГРН 1028601843720, ОКВЭД 84.11.3,</w:t>
            </w:r>
          </w:p>
          <w:p w14:paraId="7C54CC5E" w14:textId="77777777" w:rsidR="00515227" w:rsidRDefault="00515227" w:rsidP="00515227">
            <w:pPr>
              <w:pStyle w:val="ConsPlusNormal"/>
              <w:ind w:firstLine="0"/>
              <w:jc w:val="both"/>
              <w:rPr>
                <w:rFonts w:ascii="PT Astra Serif" w:hAnsi="PT Astra Serif" w:cs="Times New Roman"/>
                <w:szCs w:val="24"/>
              </w:rPr>
            </w:pPr>
            <w:r>
              <w:rPr>
                <w:rFonts w:ascii="PT Astra Serif" w:hAnsi="PT Astra Serif" w:cs="Times New Roman"/>
                <w:szCs w:val="24"/>
              </w:rPr>
              <w:t>ОКПО 04262843, ОКФС 14, ОКОПФ 75404,</w:t>
            </w:r>
          </w:p>
          <w:p w14:paraId="5C3120D1" w14:textId="77777777" w:rsidR="00515227" w:rsidRDefault="00515227" w:rsidP="00515227">
            <w:pPr>
              <w:pStyle w:val="ConsPlusNormal"/>
              <w:ind w:firstLine="0"/>
              <w:jc w:val="both"/>
              <w:rPr>
                <w:rFonts w:ascii="PT Astra Serif" w:hAnsi="PT Astra Serif" w:cs="Times New Roman"/>
                <w:szCs w:val="24"/>
              </w:rPr>
            </w:pPr>
            <w:r>
              <w:rPr>
                <w:rFonts w:ascii="PT Astra Serif" w:hAnsi="PT Astra Serif" w:cs="Times New Roman"/>
                <w:szCs w:val="24"/>
              </w:rPr>
              <w:t>ОКТМО 71887000, ОКОГУ 3300200</w:t>
            </w:r>
          </w:p>
          <w:p w14:paraId="63C4D6B4" w14:textId="77777777" w:rsidR="00515227" w:rsidRDefault="00515227" w:rsidP="00515227">
            <w:pPr>
              <w:pStyle w:val="ConsPlusNormal"/>
              <w:ind w:firstLine="0"/>
              <w:jc w:val="both"/>
              <w:rPr>
                <w:rFonts w:ascii="PT Astra Serif" w:hAnsi="PT Astra Serif" w:cs="Times New Roman"/>
                <w:szCs w:val="24"/>
              </w:rPr>
            </w:pPr>
            <w:r>
              <w:rPr>
                <w:rFonts w:ascii="PT Astra Serif" w:hAnsi="PT Astra Serif" w:cs="Times New Roman"/>
                <w:szCs w:val="24"/>
              </w:rPr>
              <w:t xml:space="preserve">тел.7-70-00 доб. 232, </w:t>
            </w:r>
          </w:p>
          <w:p w14:paraId="116D9CFF" w14:textId="77777777" w:rsidR="00515227" w:rsidRDefault="00515227" w:rsidP="00515227">
            <w:pPr>
              <w:pStyle w:val="ConsPlusNormal"/>
              <w:ind w:firstLine="0"/>
              <w:jc w:val="both"/>
              <w:rPr>
                <w:rFonts w:ascii="PT Astra Serif" w:hAnsi="PT Astra Serif" w:cs="Times New Roman"/>
                <w:szCs w:val="24"/>
              </w:rPr>
            </w:pPr>
            <w:r>
              <w:rPr>
                <w:rFonts w:ascii="PT Astra Serif" w:hAnsi="PT Astra Serif" w:cs="Times New Roman"/>
                <w:szCs w:val="24"/>
              </w:rPr>
              <w:t xml:space="preserve">электронная почта: adm@ugorsk.ru,      </w:t>
            </w:r>
          </w:p>
          <w:p w14:paraId="352CA1CD" w14:textId="77777777" w:rsidR="00515227" w:rsidRDefault="00515227" w:rsidP="00515227">
            <w:pPr>
              <w:pStyle w:val="ConsPlusNormal"/>
              <w:ind w:firstLine="0"/>
              <w:jc w:val="both"/>
              <w:rPr>
                <w:rFonts w:ascii="PT Astra Serif" w:hAnsi="PT Astra Serif" w:cs="Times New Roman"/>
                <w:szCs w:val="24"/>
              </w:rPr>
            </w:pPr>
          </w:p>
          <w:p w14:paraId="0C481409" w14:textId="77777777" w:rsidR="00515227" w:rsidRDefault="00515227" w:rsidP="00515227">
            <w:pPr>
              <w:pStyle w:val="ConsPlusNormal"/>
              <w:ind w:firstLine="0"/>
              <w:jc w:val="both"/>
              <w:rPr>
                <w:rFonts w:ascii="PT Astra Serif" w:hAnsi="PT Astra Serif" w:cs="Times New Roman"/>
                <w:szCs w:val="24"/>
              </w:rPr>
            </w:pPr>
            <w:r>
              <w:rPr>
                <w:rFonts w:ascii="PT Astra Serif" w:hAnsi="PT Astra Serif" w:cs="Times New Roman"/>
                <w:szCs w:val="24"/>
              </w:rPr>
              <w:t>________________/______________/</w:t>
            </w:r>
          </w:p>
          <w:p w14:paraId="44355996" w14:textId="77777777" w:rsidR="00515227" w:rsidRDefault="00515227" w:rsidP="00515227">
            <w:pPr>
              <w:pStyle w:val="ConsPlusNormal"/>
              <w:ind w:firstLine="0"/>
              <w:jc w:val="both"/>
              <w:rPr>
                <w:rFonts w:ascii="PT Astra Serif" w:hAnsi="PT Astra Serif" w:cs="Times New Roman"/>
                <w:szCs w:val="24"/>
              </w:rPr>
            </w:pPr>
            <w:r>
              <w:rPr>
                <w:rFonts w:ascii="PT Astra Serif" w:hAnsi="PT Astra Serif" w:cs="Times New Roman"/>
                <w:szCs w:val="24"/>
              </w:rPr>
              <w:t>«___» ____________2026 г.</w:t>
            </w:r>
          </w:p>
          <w:p w14:paraId="73C4AFB4" w14:textId="0E43C4F1" w:rsidR="00AB418B" w:rsidRPr="000105EC" w:rsidRDefault="00515227" w:rsidP="00515227">
            <w:pPr>
              <w:autoSpaceDE w:val="0"/>
              <w:autoSpaceDN w:val="0"/>
              <w:adjustRightInd w:val="0"/>
              <w:spacing w:after="0"/>
              <w:rPr>
                <w:rFonts w:ascii="PT Astra Serif" w:hAnsi="PT Astra Serif"/>
                <w:color w:val="000000" w:themeColor="text1"/>
              </w:rPr>
            </w:pPr>
            <w:r>
              <w:rPr>
                <w:rFonts w:ascii="PT Astra Serif" w:hAnsi="PT Astra Serif"/>
              </w:rPr>
              <w:t>М.П.</w:t>
            </w:r>
          </w:p>
        </w:tc>
        <w:tc>
          <w:tcPr>
            <w:tcW w:w="5069" w:type="dxa"/>
          </w:tcPr>
          <w:p w14:paraId="5B958CE4" w14:textId="77777777" w:rsidR="00AB418B" w:rsidRPr="000105EC" w:rsidRDefault="00AB418B" w:rsidP="00931474">
            <w:pPr>
              <w:autoSpaceDE w:val="0"/>
              <w:autoSpaceDN w:val="0"/>
              <w:adjustRightInd w:val="0"/>
              <w:spacing w:after="0"/>
              <w:rPr>
                <w:rFonts w:ascii="PT Astra Serif" w:hAnsi="PT Astra Serif"/>
                <w:b/>
                <w:color w:val="000000" w:themeColor="text1"/>
              </w:rPr>
            </w:pPr>
            <w:r w:rsidRPr="000105EC">
              <w:rPr>
                <w:rFonts w:ascii="PT Astra Serif" w:hAnsi="PT Astra Serif"/>
                <w:b/>
                <w:color w:val="000000" w:themeColor="text1"/>
              </w:rPr>
              <w:t>Поставщик</w:t>
            </w:r>
          </w:p>
          <w:p w14:paraId="0989C416" w14:textId="77777777" w:rsidR="006969B9" w:rsidRPr="000105EC" w:rsidRDefault="006969B9" w:rsidP="00931474">
            <w:pPr>
              <w:autoSpaceDE w:val="0"/>
              <w:autoSpaceDN w:val="0"/>
              <w:adjustRightInd w:val="0"/>
              <w:spacing w:after="0"/>
              <w:rPr>
                <w:rFonts w:ascii="PT Astra Serif" w:hAnsi="PT Astra Serif"/>
                <w:color w:val="000000" w:themeColor="text1"/>
              </w:rPr>
            </w:pPr>
          </w:p>
          <w:p w14:paraId="19A4E7BA" w14:textId="77777777" w:rsidR="006969B9" w:rsidRPr="000105EC" w:rsidRDefault="006969B9" w:rsidP="00931474">
            <w:pPr>
              <w:autoSpaceDE w:val="0"/>
              <w:autoSpaceDN w:val="0"/>
              <w:adjustRightInd w:val="0"/>
              <w:spacing w:after="0"/>
              <w:rPr>
                <w:rFonts w:ascii="PT Astra Serif" w:hAnsi="PT Astra Serif"/>
                <w:color w:val="000000" w:themeColor="text1"/>
              </w:rPr>
            </w:pPr>
          </w:p>
          <w:p w14:paraId="5B0F5172" w14:textId="77777777" w:rsidR="006969B9" w:rsidRPr="000105EC" w:rsidRDefault="006969B9" w:rsidP="00931474">
            <w:pPr>
              <w:autoSpaceDE w:val="0"/>
              <w:autoSpaceDN w:val="0"/>
              <w:adjustRightInd w:val="0"/>
              <w:spacing w:after="0"/>
              <w:rPr>
                <w:rFonts w:ascii="PT Astra Serif" w:hAnsi="PT Astra Serif"/>
                <w:color w:val="000000" w:themeColor="text1"/>
              </w:rPr>
            </w:pPr>
          </w:p>
          <w:p w14:paraId="0BFBBB98" w14:textId="77777777" w:rsidR="006969B9" w:rsidRPr="000105EC" w:rsidRDefault="006969B9" w:rsidP="00931474">
            <w:pPr>
              <w:autoSpaceDE w:val="0"/>
              <w:autoSpaceDN w:val="0"/>
              <w:adjustRightInd w:val="0"/>
              <w:spacing w:after="0"/>
              <w:rPr>
                <w:rFonts w:ascii="PT Astra Serif" w:hAnsi="PT Astra Serif"/>
                <w:color w:val="000000" w:themeColor="text1"/>
              </w:rPr>
            </w:pPr>
          </w:p>
          <w:p w14:paraId="367A1F53" w14:textId="77777777" w:rsidR="006969B9" w:rsidRPr="000105EC" w:rsidRDefault="006969B9" w:rsidP="00931474">
            <w:pPr>
              <w:autoSpaceDE w:val="0"/>
              <w:autoSpaceDN w:val="0"/>
              <w:adjustRightInd w:val="0"/>
              <w:spacing w:after="0"/>
              <w:rPr>
                <w:rFonts w:ascii="PT Astra Serif" w:hAnsi="PT Astra Serif"/>
                <w:color w:val="000000" w:themeColor="text1"/>
              </w:rPr>
            </w:pPr>
          </w:p>
          <w:p w14:paraId="4A17F8AA" w14:textId="77777777" w:rsidR="006969B9" w:rsidRPr="000105EC" w:rsidRDefault="006969B9" w:rsidP="00931474">
            <w:pPr>
              <w:autoSpaceDE w:val="0"/>
              <w:autoSpaceDN w:val="0"/>
              <w:adjustRightInd w:val="0"/>
              <w:spacing w:after="0"/>
              <w:rPr>
                <w:rFonts w:ascii="PT Astra Serif" w:hAnsi="PT Astra Serif"/>
                <w:color w:val="000000" w:themeColor="text1"/>
              </w:rPr>
            </w:pPr>
          </w:p>
          <w:p w14:paraId="78324C99" w14:textId="77777777" w:rsidR="006969B9" w:rsidRPr="000105EC" w:rsidRDefault="006969B9" w:rsidP="00931474">
            <w:pPr>
              <w:autoSpaceDE w:val="0"/>
              <w:autoSpaceDN w:val="0"/>
              <w:adjustRightInd w:val="0"/>
              <w:spacing w:after="0"/>
              <w:rPr>
                <w:rFonts w:ascii="PT Astra Serif" w:hAnsi="PT Astra Serif"/>
                <w:color w:val="000000" w:themeColor="text1"/>
              </w:rPr>
            </w:pPr>
          </w:p>
          <w:p w14:paraId="2E37DC75" w14:textId="77777777" w:rsidR="006969B9" w:rsidRPr="000105EC" w:rsidRDefault="006969B9" w:rsidP="00931474">
            <w:pPr>
              <w:autoSpaceDE w:val="0"/>
              <w:autoSpaceDN w:val="0"/>
              <w:adjustRightInd w:val="0"/>
              <w:spacing w:after="0"/>
              <w:rPr>
                <w:rFonts w:ascii="PT Astra Serif" w:hAnsi="PT Astra Serif"/>
                <w:color w:val="000000" w:themeColor="text1"/>
              </w:rPr>
            </w:pPr>
          </w:p>
          <w:p w14:paraId="0C018E2B" w14:textId="77777777" w:rsidR="006969B9" w:rsidRPr="000105EC" w:rsidRDefault="006969B9" w:rsidP="00931474">
            <w:pPr>
              <w:autoSpaceDE w:val="0"/>
              <w:autoSpaceDN w:val="0"/>
              <w:adjustRightInd w:val="0"/>
              <w:spacing w:after="0"/>
              <w:rPr>
                <w:rFonts w:ascii="PT Astra Serif" w:hAnsi="PT Astra Serif"/>
                <w:color w:val="000000" w:themeColor="text1"/>
              </w:rPr>
            </w:pPr>
          </w:p>
          <w:p w14:paraId="67A7B242" w14:textId="77777777" w:rsidR="006969B9" w:rsidRPr="000105EC" w:rsidRDefault="006969B9" w:rsidP="00931474">
            <w:pPr>
              <w:autoSpaceDE w:val="0"/>
              <w:autoSpaceDN w:val="0"/>
              <w:adjustRightInd w:val="0"/>
              <w:spacing w:after="0"/>
              <w:rPr>
                <w:rFonts w:ascii="PT Astra Serif" w:hAnsi="PT Astra Serif"/>
                <w:color w:val="000000" w:themeColor="text1"/>
              </w:rPr>
            </w:pPr>
          </w:p>
          <w:p w14:paraId="59C522A6" w14:textId="77777777" w:rsidR="006969B9" w:rsidRPr="000105EC" w:rsidRDefault="006969B9" w:rsidP="00931474">
            <w:pPr>
              <w:autoSpaceDE w:val="0"/>
              <w:autoSpaceDN w:val="0"/>
              <w:adjustRightInd w:val="0"/>
              <w:spacing w:after="0"/>
              <w:rPr>
                <w:rFonts w:ascii="PT Astra Serif" w:hAnsi="PT Astra Serif"/>
                <w:color w:val="000000" w:themeColor="text1"/>
              </w:rPr>
            </w:pPr>
          </w:p>
          <w:p w14:paraId="4B2E58AE" w14:textId="77777777" w:rsidR="006969B9" w:rsidRPr="000105EC" w:rsidRDefault="006969B9" w:rsidP="00931474">
            <w:pPr>
              <w:autoSpaceDE w:val="0"/>
              <w:autoSpaceDN w:val="0"/>
              <w:adjustRightInd w:val="0"/>
              <w:spacing w:after="0"/>
              <w:rPr>
                <w:rFonts w:ascii="PT Astra Serif" w:hAnsi="PT Astra Serif"/>
                <w:color w:val="000000" w:themeColor="text1"/>
              </w:rPr>
            </w:pPr>
          </w:p>
          <w:p w14:paraId="4BDA6251" w14:textId="77777777" w:rsidR="006969B9" w:rsidRPr="000105EC" w:rsidRDefault="006969B9" w:rsidP="00931474">
            <w:pPr>
              <w:autoSpaceDE w:val="0"/>
              <w:autoSpaceDN w:val="0"/>
              <w:adjustRightInd w:val="0"/>
              <w:spacing w:after="0"/>
              <w:rPr>
                <w:rFonts w:ascii="PT Astra Serif" w:hAnsi="PT Astra Serif"/>
                <w:color w:val="000000" w:themeColor="text1"/>
              </w:rPr>
            </w:pPr>
          </w:p>
          <w:p w14:paraId="2593016E" w14:textId="77777777" w:rsidR="006969B9" w:rsidRPr="000105EC" w:rsidRDefault="006969B9" w:rsidP="00931474">
            <w:pPr>
              <w:autoSpaceDE w:val="0"/>
              <w:autoSpaceDN w:val="0"/>
              <w:adjustRightInd w:val="0"/>
              <w:spacing w:after="0"/>
              <w:rPr>
                <w:rFonts w:ascii="PT Astra Serif" w:hAnsi="PT Astra Serif"/>
                <w:color w:val="000000" w:themeColor="text1"/>
              </w:rPr>
            </w:pPr>
          </w:p>
          <w:p w14:paraId="2E907ED7" w14:textId="77777777" w:rsidR="006969B9" w:rsidRPr="000105EC" w:rsidRDefault="006969B9" w:rsidP="00931474">
            <w:pPr>
              <w:autoSpaceDE w:val="0"/>
              <w:autoSpaceDN w:val="0"/>
              <w:adjustRightInd w:val="0"/>
              <w:spacing w:after="0"/>
              <w:rPr>
                <w:rFonts w:ascii="PT Astra Serif" w:hAnsi="PT Astra Serif"/>
                <w:color w:val="000000" w:themeColor="text1"/>
              </w:rPr>
            </w:pPr>
          </w:p>
          <w:p w14:paraId="5CB34997" w14:textId="77777777" w:rsidR="009A7D27" w:rsidRPr="000105EC" w:rsidRDefault="009A7D27" w:rsidP="00931474">
            <w:pPr>
              <w:autoSpaceDE w:val="0"/>
              <w:autoSpaceDN w:val="0"/>
              <w:adjustRightInd w:val="0"/>
              <w:spacing w:after="0"/>
              <w:rPr>
                <w:rFonts w:ascii="PT Astra Serif" w:hAnsi="PT Astra Serif"/>
                <w:color w:val="000000" w:themeColor="text1"/>
              </w:rPr>
            </w:pPr>
          </w:p>
          <w:p w14:paraId="078011F7" w14:textId="2A9A1FBC" w:rsidR="00840803" w:rsidRPr="000105EC" w:rsidRDefault="00840803" w:rsidP="00931474">
            <w:pPr>
              <w:autoSpaceDE w:val="0"/>
              <w:autoSpaceDN w:val="0"/>
              <w:adjustRightInd w:val="0"/>
              <w:spacing w:after="0"/>
              <w:rPr>
                <w:rFonts w:ascii="PT Astra Serif" w:hAnsi="PT Astra Serif"/>
                <w:color w:val="000000" w:themeColor="text1"/>
              </w:rPr>
            </w:pPr>
          </w:p>
          <w:p w14:paraId="75C0374D" w14:textId="77777777" w:rsidR="00840803" w:rsidRPr="000105EC" w:rsidRDefault="00840803" w:rsidP="00931474">
            <w:pPr>
              <w:autoSpaceDE w:val="0"/>
              <w:autoSpaceDN w:val="0"/>
              <w:adjustRightInd w:val="0"/>
              <w:spacing w:after="0"/>
              <w:rPr>
                <w:rFonts w:ascii="PT Astra Serif" w:hAnsi="PT Astra Serif"/>
                <w:color w:val="000000" w:themeColor="text1"/>
              </w:rPr>
            </w:pPr>
          </w:p>
          <w:p w14:paraId="134AF474" w14:textId="0C7DB025" w:rsidR="00AB418B" w:rsidRPr="000105EC" w:rsidRDefault="00AB418B" w:rsidP="00931474">
            <w:pPr>
              <w:autoSpaceDE w:val="0"/>
              <w:autoSpaceDN w:val="0"/>
              <w:adjustRightInd w:val="0"/>
              <w:spacing w:after="0"/>
              <w:rPr>
                <w:rFonts w:ascii="PT Astra Serif" w:hAnsi="PT Astra Serif"/>
                <w:color w:val="000000" w:themeColor="text1"/>
              </w:rPr>
            </w:pPr>
            <w:r w:rsidRPr="000105EC">
              <w:rPr>
                <w:rFonts w:ascii="PT Astra Serif" w:hAnsi="PT Astra Serif"/>
                <w:color w:val="000000" w:themeColor="text1"/>
              </w:rPr>
              <w:t>____________________</w:t>
            </w:r>
          </w:p>
          <w:p w14:paraId="3D90AFA7" w14:textId="7CCFD13E" w:rsidR="00AB418B" w:rsidRPr="000105EC" w:rsidRDefault="00AB418B" w:rsidP="00931474">
            <w:pPr>
              <w:autoSpaceDE w:val="0"/>
              <w:autoSpaceDN w:val="0"/>
              <w:adjustRightInd w:val="0"/>
              <w:spacing w:after="0"/>
              <w:rPr>
                <w:rFonts w:ascii="PT Astra Serif" w:hAnsi="PT Astra Serif"/>
                <w:color w:val="000000" w:themeColor="text1"/>
              </w:rPr>
            </w:pPr>
            <w:r w:rsidRPr="000105EC">
              <w:rPr>
                <w:rFonts w:ascii="PT Astra Serif" w:hAnsi="PT Astra Serif"/>
                <w:color w:val="000000" w:themeColor="text1"/>
              </w:rPr>
              <w:t>«___» ______ 20</w:t>
            </w:r>
            <w:r w:rsidR="003F506C" w:rsidRPr="000105EC">
              <w:rPr>
                <w:rFonts w:ascii="PT Astra Serif" w:hAnsi="PT Astra Serif"/>
                <w:color w:val="000000" w:themeColor="text1"/>
              </w:rPr>
              <w:t>2</w:t>
            </w:r>
            <w:r w:rsidRPr="000105EC">
              <w:rPr>
                <w:rFonts w:ascii="PT Astra Serif" w:hAnsi="PT Astra Serif"/>
                <w:color w:val="000000" w:themeColor="text1"/>
              </w:rPr>
              <w:t>__ г.</w:t>
            </w:r>
          </w:p>
          <w:p w14:paraId="72AF6545" w14:textId="77777777" w:rsidR="00AB418B" w:rsidRPr="000105EC" w:rsidRDefault="00AB418B" w:rsidP="00931474">
            <w:pPr>
              <w:autoSpaceDE w:val="0"/>
              <w:autoSpaceDN w:val="0"/>
              <w:adjustRightInd w:val="0"/>
              <w:spacing w:after="0"/>
              <w:rPr>
                <w:rFonts w:ascii="PT Astra Serif" w:hAnsi="PT Astra Serif"/>
                <w:color w:val="000000" w:themeColor="text1"/>
              </w:rPr>
            </w:pPr>
            <w:r w:rsidRPr="000105EC">
              <w:rPr>
                <w:rFonts w:ascii="PT Astra Serif" w:hAnsi="PT Astra Serif"/>
                <w:color w:val="000000" w:themeColor="text1"/>
              </w:rPr>
              <w:t>М.П.</w:t>
            </w:r>
          </w:p>
        </w:tc>
      </w:tr>
    </w:tbl>
    <w:p w14:paraId="468D36A7" w14:textId="77777777" w:rsidR="00B00FF5" w:rsidRPr="000105EC" w:rsidRDefault="00B00FF5" w:rsidP="00840803">
      <w:pPr>
        <w:autoSpaceDE w:val="0"/>
        <w:autoSpaceDN w:val="0"/>
        <w:adjustRightInd w:val="0"/>
        <w:rPr>
          <w:rFonts w:ascii="PT Astra Serif" w:hAnsi="PT Astra Serif"/>
          <w:i/>
          <w:color w:val="000000" w:themeColor="text1"/>
          <w:u w:val="single"/>
        </w:rPr>
      </w:pPr>
    </w:p>
    <w:p w14:paraId="775C4150" w14:textId="530700E1" w:rsidR="00840803" w:rsidRPr="000105EC" w:rsidRDefault="00840803" w:rsidP="00840803">
      <w:pPr>
        <w:autoSpaceDE w:val="0"/>
        <w:autoSpaceDN w:val="0"/>
        <w:adjustRightInd w:val="0"/>
        <w:rPr>
          <w:rFonts w:ascii="PT Astra Serif" w:hAnsi="PT Astra Serif"/>
          <w:i/>
          <w:color w:val="000000" w:themeColor="text1"/>
          <w:u w:val="single"/>
        </w:rPr>
      </w:pPr>
      <w:r w:rsidRPr="000105EC">
        <w:rPr>
          <w:rFonts w:ascii="PT Astra Serif" w:hAnsi="PT Astra Serif"/>
          <w:i/>
          <w:color w:val="000000" w:themeColor="text1"/>
          <w:u w:val="single"/>
        </w:rPr>
        <w:t>Подписи сторон:</w:t>
      </w:r>
    </w:p>
    <w:p w14:paraId="294292A0" w14:textId="4193BC75" w:rsidR="00840803" w:rsidRPr="000105EC" w:rsidRDefault="00840803" w:rsidP="00840803">
      <w:pPr>
        <w:autoSpaceDE w:val="0"/>
        <w:autoSpaceDN w:val="0"/>
        <w:adjustRightInd w:val="0"/>
        <w:rPr>
          <w:rFonts w:ascii="PT Astra Serif" w:hAnsi="PT Astra Serif"/>
          <w:color w:val="000000" w:themeColor="text1"/>
          <w:u w:val="single"/>
        </w:rPr>
      </w:pPr>
      <w:r w:rsidRPr="000105EC">
        <w:rPr>
          <w:rFonts w:ascii="PT Astra Serif" w:hAnsi="PT Astra Serif"/>
          <w:i/>
          <w:color w:val="000000" w:themeColor="text1"/>
        </w:rPr>
        <w:t>Контракт подписан электронными подписями, уполномо</w:t>
      </w:r>
      <w:r w:rsidR="00890507" w:rsidRPr="000105EC">
        <w:rPr>
          <w:rFonts w:ascii="PT Astra Serif" w:hAnsi="PT Astra Serif"/>
          <w:i/>
          <w:color w:val="000000" w:themeColor="text1"/>
        </w:rPr>
        <w:t>ченных представителей сторон на</w:t>
      </w:r>
      <w:r w:rsidR="006E6CCC" w:rsidRPr="000105EC">
        <w:rPr>
          <w:rFonts w:ascii="PT Astra Serif" w:hAnsi="PT Astra Serif"/>
          <w:i/>
          <w:color w:val="000000" w:themeColor="text1"/>
        </w:rPr>
        <w:t xml:space="preserve"> </w:t>
      </w:r>
      <w:r w:rsidRPr="000105EC">
        <w:rPr>
          <w:rFonts w:ascii="PT Astra Serif" w:hAnsi="PT Astra Serif"/>
          <w:i/>
          <w:color w:val="000000" w:themeColor="text1"/>
        </w:rPr>
        <w:t>АО «Сбербанк-АСТ». Адрес электронной площадки http://www.sberbank-ast.ru.</w:t>
      </w:r>
    </w:p>
    <w:p w14:paraId="16868A2A" w14:textId="77777777" w:rsidR="00985022" w:rsidRPr="000105EC" w:rsidRDefault="00985022" w:rsidP="00053F01">
      <w:pPr>
        <w:spacing w:after="0"/>
        <w:rPr>
          <w:rFonts w:ascii="PT Astra Serif" w:hAnsi="PT Astra Serif"/>
          <w:color w:val="000000" w:themeColor="text1"/>
          <w:u w:val="single"/>
        </w:rPr>
      </w:pPr>
    </w:p>
    <w:p w14:paraId="58E6FF41" w14:textId="5683F18C" w:rsidR="00515227" w:rsidRDefault="00515227" w:rsidP="003042D3">
      <w:pPr>
        <w:pStyle w:val="13"/>
        <w:spacing w:after="0" w:line="240" w:lineRule="auto"/>
        <w:rPr>
          <w:rFonts w:ascii="PT Astra Serif" w:hAnsi="PT Astra Serif"/>
          <w:color w:val="000000" w:themeColor="text1"/>
          <w:szCs w:val="24"/>
          <w:u w:val="single"/>
        </w:rPr>
      </w:pPr>
      <w:r>
        <w:rPr>
          <w:rFonts w:ascii="PT Astra Serif" w:hAnsi="PT Astra Serif"/>
          <w:color w:val="000000" w:themeColor="text1"/>
          <w:szCs w:val="24"/>
          <w:u w:val="single"/>
        </w:rPr>
        <w:lastRenderedPageBreak/>
        <w:t xml:space="preserve">ИКЗ </w:t>
      </w:r>
      <w:r w:rsidRPr="00515227">
        <w:rPr>
          <w:rFonts w:ascii="PT Astra Serif" w:hAnsi="PT Astra Serif"/>
          <w:color w:val="000000" w:themeColor="text1"/>
          <w:szCs w:val="24"/>
          <w:u w:val="single"/>
        </w:rPr>
        <w:t>26 38622002368862201001 0145 001 1712 244</w:t>
      </w:r>
    </w:p>
    <w:p w14:paraId="30DB592D" w14:textId="77777777" w:rsidR="00515227" w:rsidRDefault="00515227" w:rsidP="003042D3">
      <w:pPr>
        <w:pStyle w:val="13"/>
        <w:spacing w:after="0" w:line="240" w:lineRule="auto"/>
        <w:rPr>
          <w:rFonts w:ascii="PT Astra Serif" w:hAnsi="PT Astra Serif"/>
          <w:color w:val="000000" w:themeColor="text1"/>
          <w:szCs w:val="24"/>
          <w:u w:val="single"/>
        </w:rPr>
      </w:pPr>
    </w:p>
    <w:p w14:paraId="66C1D2E7" w14:textId="77777777" w:rsidR="003042D3" w:rsidRPr="00274CEE" w:rsidRDefault="003042D3" w:rsidP="003042D3">
      <w:pPr>
        <w:pStyle w:val="13"/>
        <w:spacing w:after="0" w:line="240" w:lineRule="auto"/>
        <w:rPr>
          <w:rFonts w:ascii="PT Astra Serif" w:hAnsi="PT Astra Serif"/>
          <w:color w:val="000000" w:themeColor="text1"/>
          <w:szCs w:val="24"/>
        </w:rPr>
      </w:pPr>
      <w:r w:rsidRPr="00274CEE">
        <w:rPr>
          <w:rFonts w:ascii="PT Astra Serif" w:hAnsi="PT Astra Serif"/>
          <w:color w:val="000000" w:themeColor="text1"/>
          <w:szCs w:val="24"/>
          <w:u w:val="single"/>
        </w:rPr>
        <w:t>Согласовано</w:t>
      </w:r>
      <w:r w:rsidRPr="00274CEE">
        <w:rPr>
          <w:rFonts w:ascii="PT Astra Serif" w:hAnsi="PT Astra Serif"/>
          <w:color w:val="000000" w:themeColor="text1"/>
          <w:szCs w:val="24"/>
        </w:rPr>
        <w:t>:</w:t>
      </w:r>
    </w:p>
    <w:p w14:paraId="34C4DCBB" w14:textId="77777777" w:rsidR="003042D3" w:rsidRPr="00274CEE" w:rsidRDefault="003042D3" w:rsidP="003042D3">
      <w:pPr>
        <w:pStyle w:val="13"/>
        <w:spacing w:after="0" w:line="240" w:lineRule="auto"/>
        <w:rPr>
          <w:rFonts w:ascii="PT Astra Serif" w:hAnsi="PT Astra Serif"/>
          <w:color w:val="000000" w:themeColor="text1"/>
          <w:szCs w:val="24"/>
        </w:rPr>
      </w:pPr>
    </w:p>
    <w:p w14:paraId="7F54D296" w14:textId="4B33A5C5" w:rsidR="003042D3" w:rsidRPr="00274CEE" w:rsidRDefault="003042D3" w:rsidP="003042D3">
      <w:pPr>
        <w:pStyle w:val="13"/>
        <w:spacing w:after="0" w:line="240" w:lineRule="auto"/>
        <w:rPr>
          <w:rFonts w:ascii="PT Astra Serif" w:hAnsi="PT Astra Serif"/>
          <w:color w:val="000000" w:themeColor="text1"/>
          <w:szCs w:val="24"/>
        </w:rPr>
      </w:pPr>
      <w:r>
        <w:rPr>
          <w:rFonts w:ascii="PT Astra Serif" w:hAnsi="PT Astra Serif"/>
          <w:color w:val="000000" w:themeColor="text1"/>
          <w:szCs w:val="24"/>
        </w:rPr>
        <w:t xml:space="preserve">Заведующий по АХР                                                                                                              Е.В. </w:t>
      </w:r>
      <w:proofErr w:type="spellStart"/>
      <w:r>
        <w:rPr>
          <w:rFonts w:ascii="PT Astra Serif" w:hAnsi="PT Astra Serif"/>
          <w:color w:val="000000" w:themeColor="text1"/>
          <w:szCs w:val="24"/>
        </w:rPr>
        <w:t>Заикин</w:t>
      </w:r>
      <w:proofErr w:type="spellEnd"/>
      <w:r w:rsidRPr="00274CEE">
        <w:rPr>
          <w:rFonts w:ascii="PT Astra Serif" w:hAnsi="PT Astra Serif"/>
          <w:color w:val="000000" w:themeColor="text1"/>
          <w:szCs w:val="24"/>
        </w:rPr>
        <w:t xml:space="preserve">                                             </w:t>
      </w:r>
      <w:r>
        <w:rPr>
          <w:rFonts w:ascii="PT Astra Serif" w:hAnsi="PT Astra Serif"/>
          <w:color w:val="000000" w:themeColor="text1"/>
          <w:szCs w:val="24"/>
        </w:rPr>
        <w:t xml:space="preserve">                     </w:t>
      </w:r>
    </w:p>
    <w:p w14:paraId="741FD0D4" w14:textId="77777777" w:rsidR="003042D3" w:rsidRPr="00274CEE" w:rsidRDefault="003042D3" w:rsidP="003042D3">
      <w:pPr>
        <w:pStyle w:val="13"/>
        <w:spacing w:after="0" w:line="240" w:lineRule="auto"/>
        <w:rPr>
          <w:rFonts w:ascii="PT Astra Serif" w:hAnsi="PT Astra Serif"/>
          <w:color w:val="000000" w:themeColor="text1"/>
          <w:szCs w:val="24"/>
        </w:rPr>
      </w:pPr>
    </w:p>
    <w:p w14:paraId="039B5D77" w14:textId="176B5F78" w:rsidR="003042D3" w:rsidRPr="00274CEE" w:rsidRDefault="003042D3" w:rsidP="003042D3">
      <w:pPr>
        <w:pStyle w:val="13"/>
        <w:spacing w:after="0" w:line="240" w:lineRule="auto"/>
        <w:rPr>
          <w:rFonts w:ascii="PT Astra Serif" w:hAnsi="PT Astra Serif"/>
          <w:color w:val="000000" w:themeColor="text1"/>
          <w:szCs w:val="24"/>
        </w:rPr>
      </w:pPr>
      <w:r w:rsidRPr="00274CEE">
        <w:rPr>
          <w:rFonts w:ascii="PT Astra Serif" w:hAnsi="PT Astra Serif"/>
          <w:color w:val="000000" w:themeColor="text1"/>
          <w:szCs w:val="24"/>
        </w:rPr>
        <w:t>Бухгалтерия (разделы 2,5,6 Контракта):</w:t>
      </w:r>
      <w:r w:rsidRPr="00274CEE">
        <w:rPr>
          <w:rFonts w:ascii="PT Astra Serif" w:hAnsi="PT Astra Serif"/>
          <w:color w:val="000000" w:themeColor="text1"/>
          <w:szCs w:val="24"/>
        </w:rPr>
        <w:tab/>
      </w:r>
      <w:r w:rsidRPr="00274CEE">
        <w:rPr>
          <w:rFonts w:ascii="PT Astra Serif" w:hAnsi="PT Astra Serif"/>
          <w:color w:val="000000" w:themeColor="text1"/>
          <w:szCs w:val="24"/>
        </w:rPr>
        <w:tab/>
      </w:r>
      <w:r w:rsidRPr="00274CEE">
        <w:rPr>
          <w:rFonts w:ascii="PT Astra Serif" w:hAnsi="PT Astra Serif"/>
          <w:color w:val="000000" w:themeColor="text1"/>
          <w:szCs w:val="24"/>
        </w:rPr>
        <w:tab/>
      </w:r>
      <w:r w:rsidRPr="00274CEE">
        <w:rPr>
          <w:rFonts w:ascii="PT Astra Serif" w:hAnsi="PT Astra Serif"/>
          <w:color w:val="000000" w:themeColor="text1"/>
          <w:szCs w:val="24"/>
        </w:rPr>
        <w:tab/>
        <w:t xml:space="preserve">           </w:t>
      </w:r>
      <w:r>
        <w:rPr>
          <w:rFonts w:ascii="PT Astra Serif" w:hAnsi="PT Astra Serif"/>
          <w:color w:val="000000" w:themeColor="text1"/>
          <w:szCs w:val="24"/>
        </w:rPr>
        <w:t xml:space="preserve">                       </w:t>
      </w:r>
      <w:r w:rsidRPr="00274CEE">
        <w:rPr>
          <w:rFonts w:ascii="PT Astra Serif" w:hAnsi="PT Astra Serif"/>
          <w:color w:val="000000" w:themeColor="text1"/>
          <w:szCs w:val="24"/>
        </w:rPr>
        <w:t xml:space="preserve">  В.Н. Ермакова </w:t>
      </w:r>
    </w:p>
    <w:p w14:paraId="7A5D48DD" w14:textId="77777777" w:rsidR="003042D3" w:rsidRPr="00274CEE" w:rsidRDefault="003042D3" w:rsidP="003042D3">
      <w:pPr>
        <w:pStyle w:val="13"/>
        <w:spacing w:after="0" w:line="240" w:lineRule="auto"/>
        <w:rPr>
          <w:rFonts w:ascii="PT Astra Serif" w:hAnsi="PT Astra Serif"/>
          <w:color w:val="000000" w:themeColor="text1"/>
          <w:szCs w:val="24"/>
        </w:rPr>
      </w:pPr>
    </w:p>
    <w:p w14:paraId="67C12DAF" w14:textId="0D3A3D76" w:rsidR="003042D3" w:rsidRPr="00274CEE" w:rsidRDefault="003042D3" w:rsidP="003042D3">
      <w:pPr>
        <w:pStyle w:val="13"/>
        <w:spacing w:after="0" w:line="240" w:lineRule="auto"/>
        <w:rPr>
          <w:rFonts w:ascii="PT Astra Serif" w:hAnsi="PT Astra Serif"/>
          <w:color w:val="000000" w:themeColor="text1"/>
          <w:szCs w:val="24"/>
        </w:rPr>
      </w:pPr>
      <w:r w:rsidRPr="00274CEE">
        <w:rPr>
          <w:rFonts w:ascii="PT Astra Serif" w:hAnsi="PT Astra Serif"/>
          <w:color w:val="000000" w:themeColor="text1"/>
          <w:szCs w:val="24"/>
        </w:rPr>
        <w:t>Юридическое управление:</w:t>
      </w:r>
      <w:r w:rsidRPr="00274CEE">
        <w:rPr>
          <w:rFonts w:ascii="PT Astra Serif" w:hAnsi="PT Astra Serif"/>
          <w:color w:val="000000" w:themeColor="text1"/>
          <w:szCs w:val="24"/>
        </w:rPr>
        <w:tab/>
      </w:r>
      <w:r w:rsidRPr="00274CEE">
        <w:rPr>
          <w:rFonts w:ascii="PT Astra Serif" w:hAnsi="PT Astra Serif"/>
          <w:color w:val="000000" w:themeColor="text1"/>
          <w:szCs w:val="24"/>
        </w:rPr>
        <w:tab/>
      </w:r>
      <w:r w:rsidRPr="00274CEE">
        <w:rPr>
          <w:rFonts w:ascii="PT Astra Serif" w:hAnsi="PT Astra Serif"/>
          <w:color w:val="000000" w:themeColor="text1"/>
          <w:szCs w:val="24"/>
        </w:rPr>
        <w:tab/>
      </w:r>
      <w:r w:rsidRPr="00274CEE">
        <w:rPr>
          <w:rFonts w:ascii="PT Astra Serif" w:hAnsi="PT Astra Serif"/>
          <w:color w:val="000000" w:themeColor="text1"/>
          <w:szCs w:val="24"/>
        </w:rPr>
        <w:tab/>
      </w:r>
      <w:r w:rsidRPr="00274CEE">
        <w:rPr>
          <w:rFonts w:ascii="PT Astra Serif" w:hAnsi="PT Astra Serif"/>
          <w:color w:val="000000" w:themeColor="text1"/>
          <w:szCs w:val="24"/>
        </w:rPr>
        <w:tab/>
      </w:r>
      <w:r w:rsidRPr="00274CEE">
        <w:rPr>
          <w:rFonts w:ascii="PT Astra Serif" w:hAnsi="PT Astra Serif"/>
          <w:color w:val="000000" w:themeColor="text1"/>
          <w:szCs w:val="24"/>
        </w:rPr>
        <w:tab/>
        <w:t xml:space="preserve">      </w:t>
      </w:r>
      <w:r>
        <w:rPr>
          <w:rFonts w:ascii="PT Astra Serif" w:hAnsi="PT Astra Serif"/>
          <w:color w:val="000000" w:themeColor="text1"/>
          <w:szCs w:val="24"/>
        </w:rPr>
        <w:t xml:space="preserve">                      </w:t>
      </w:r>
      <w:r w:rsidRPr="00274CEE">
        <w:rPr>
          <w:rFonts w:ascii="PT Astra Serif" w:hAnsi="PT Astra Serif"/>
          <w:color w:val="000000" w:themeColor="text1"/>
          <w:szCs w:val="24"/>
        </w:rPr>
        <w:t xml:space="preserve">       Д.С. Плотников </w:t>
      </w:r>
      <w:r w:rsidRPr="00274CEE">
        <w:rPr>
          <w:rFonts w:ascii="PT Astra Serif" w:hAnsi="PT Astra Serif"/>
          <w:color w:val="000000" w:themeColor="text1"/>
          <w:szCs w:val="24"/>
        </w:rPr>
        <w:br w:type="page"/>
      </w:r>
    </w:p>
    <w:p w14:paraId="24B844F9" w14:textId="32768806" w:rsidR="00AB418B" w:rsidRPr="000105EC" w:rsidRDefault="00AB418B" w:rsidP="00AB418B">
      <w:pPr>
        <w:autoSpaceDE w:val="0"/>
        <w:autoSpaceDN w:val="0"/>
        <w:adjustRightInd w:val="0"/>
        <w:spacing w:after="0"/>
        <w:ind w:firstLine="567"/>
        <w:jc w:val="right"/>
        <w:rPr>
          <w:rFonts w:ascii="PT Astra Serif" w:hAnsi="PT Astra Serif"/>
          <w:color w:val="000000" w:themeColor="text1"/>
        </w:rPr>
      </w:pPr>
      <w:r w:rsidRPr="000105EC">
        <w:rPr>
          <w:rFonts w:ascii="PT Astra Serif" w:hAnsi="PT Astra Serif"/>
          <w:color w:val="000000" w:themeColor="text1"/>
        </w:rPr>
        <w:lastRenderedPageBreak/>
        <w:t>Приложение</w:t>
      </w:r>
    </w:p>
    <w:p w14:paraId="4C3AD0E2" w14:textId="77777777" w:rsidR="00AB418B" w:rsidRPr="000105EC" w:rsidRDefault="00AB418B" w:rsidP="00AB418B">
      <w:pPr>
        <w:autoSpaceDE w:val="0"/>
        <w:autoSpaceDN w:val="0"/>
        <w:adjustRightInd w:val="0"/>
        <w:spacing w:after="0"/>
        <w:ind w:firstLine="567"/>
        <w:jc w:val="right"/>
        <w:rPr>
          <w:rFonts w:ascii="PT Astra Serif" w:hAnsi="PT Astra Serif"/>
          <w:color w:val="000000" w:themeColor="text1"/>
        </w:rPr>
      </w:pPr>
      <w:r w:rsidRPr="000105EC">
        <w:rPr>
          <w:rFonts w:ascii="PT Astra Serif" w:hAnsi="PT Astra Serif"/>
          <w:color w:val="000000" w:themeColor="text1"/>
        </w:rPr>
        <w:t>к муниципальному контракту</w:t>
      </w:r>
    </w:p>
    <w:p w14:paraId="61A3281E" w14:textId="3E63CA09" w:rsidR="00AB418B" w:rsidRPr="000105EC" w:rsidRDefault="00AB418B" w:rsidP="00AB418B">
      <w:pPr>
        <w:autoSpaceDE w:val="0"/>
        <w:autoSpaceDN w:val="0"/>
        <w:adjustRightInd w:val="0"/>
        <w:spacing w:after="0"/>
        <w:ind w:firstLine="567"/>
        <w:jc w:val="right"/>
        <w:rPr>
          <w:rFonts w:ascii="PT Astra Serif" w:hAnsi="PT Astra Serif"/>
          <w:color w:val="000000" w:themeColor="text1"/>
        </w:rPr>
      </w:pPr>
      <w:r w:rsidRPr="000105EC">
        <w:rPr>
          <w:rFonts w:ascii="PT Astra Serif" w:hAnsi="PT Astra Serif"/>
          <w:color w:val="000000" w:themeColor="text1"/>
        </w:rPr>
        <w:t xml:space="preserve"> № ____ от «___» _______ 20</w:t>
      </w:r>
      <w:r w:rsidR="005214DE" w:rsidRPr="000105EC">
        <w:rPr>
          <w:rFonts w:ascii="PT Astra Serif" w:hAnsi="PT Astra Serif"/>
          <w:color w:val="000000" w:themeColor="text1"/>
        </w:rPr>
        <w:t>2</w:t>
      </w:r>
      <w:r w:rsidRPr="000105EC">
        <w:rPr>
          <w:rFonts w:ascii="PT Astra Serif" w:hAnsi="PT Astra Serif"/>
          <w:color w:val="000000" w:themeColor="text1"/>
        </w:rPr>
        <w:t>__ г.</w:t>
      </w:r>
    </w:p>
    <w:p w14:paraId="4B46DECA" w14:textId="77777777" w:rsidR="00AB418B" w:rsidRPr="000105EC" w:rsidRDefault="00AB418B" w:rsidP="00AB418B">
      <w:pPr>
        <w:autoSpaceDE w:val="0"/>
        <w:autoSpaceDN w:val="0"/>
        <w:adjustRightInd w:val="0"/>
        <w:spacing w:after="0"/>
        <w:ind w:firstLine="567"/>
        <w:rPr>
          <w:rFonts w:ascii="PT Astra Serif" w:hAnsi="PT Astra Serif"/>
          <w:color w:val="000000" w:themeColor="text1"/>
        </w:rPr>
      </w:pPr>
    </w:p>
    <w:p w14:paraId="78DDC7B1" w14:textId="79D02B6D" w:rsidR="00AB418B" w:rsidRPr="000105EC" w:rsidRDefault="00AB418B" w:rsidP="00AB418B">
      <w:pPr>
        <w:autoSpaceDE w:val="0"/>
        <w:autoSpaceDN w:val="0"/>
        <w:adjustRightInd w:val="0"/>
        <w:spacing w:after="0"/>
        <w:ind w:firstLine="567"/>
        <w:jc w:val="center"/>
        <w:rPr>
          <w:rFonts w:ascii="PT Astra Serif" w:hAnsi="PT Astra Serif"/>
          <w:b/>
          <w:bCs/>
          <w:color w:val="000000" w:themeColor="text1"/>
        </w:rPr>
      </w:pPr>
      <w:r w:rsidRPr="000105EC">
        <w:rPr>
          <w:rFonts w:ascii="PT Astra Serif" w:hAnsi="PT Astra Serif"/>
          <w:b/>
          <w:bCs/>
          <w:color w:val="000000" w:themeColor="text1"/>
        </w:rPr>
        <w:t>СПЕЦИФИКАЦИЯ</w:t>
      </w:r>
    </w:p>
    <w:p w14:paraId="6F42C91C" w14:textId="243DB79E" w:rsidR="00AB418B" w:rsidRPr="000105EC" w:rsidRDefault="00205304" w:rsidP="00AB418B">
      <w:pPr>
        <w:autoSpaceDE w:val="0"/>
        <w:autoSpaceDN w:val="0"/>
        <w:adjustRightInd w:val="0"/>
        <w:spacing w:after="0"/>
        <w:ind w:firstLine="567"/>
        <w:jc w:val="center"/>
        <w:rPr>
          <w:rFonts w:ascii="PT Astra Serif" w:hAnsi="PT Astra Serif"/>
          <w:bCs/>
          <w:color w:val="000000" w:themeColor="text1"/>
        </w:rPr>
      </w:pPr>
      <w:r w:rsidRPr="000105EC">
        <w:rPr>
          <w:rFonts w:ascii="PT Astra Serif" w:hAnsi="PT Astra Serif"/>
          <w:b/>
          <w:bCs/>
          <w:color w:val="000000" w:themeColor="text1"/>
        </w:rPr>
        <w:t>на</w:t>
      </w:r>
      <w:r w:rsidR="00741D5A" w:rsidRPr="000105EC">
        <w:rPr>
          <w:rFonts w:ascii="PT Astra Serif" w:hAnsi="PT Astra Serif"/>
          <w:b/>
          <w:bCs/>
          <w:color w:val="000000" w:themeColor="text1"/>
        </w:rPr>
        <w:t xml:space="preserve"> поставку бумаги для офисной техники</w:t>
      </w:r>
    </w:p>
    <w:p w14:paraId="1B6AD45A" w14:textId="763F0074" w:rsidR="00AB418B" w:rsidRPr="000105EC" w:rsidRDefault="00AB418B" w:rsidP="0019589E">
      <w:pPr>
        <w:numPr>
          <w:ilvl w:val="0"/>
          <w:numId w:val="45"/>
        </w:numPr>
        <w:autoSpaceDE w:val="0"/>
        <w:autoSpaceDN w:val="0"/>
        <w:adjustRightInd w:val="0"/>
        <w:spacing w:after="0"/>
        <w:jc w:val="left"/>
        <w:rPr>
          <w:rFonts w:ascii="PT Astra Serif" w:hAnsi="PT Astra Serif"/>
          <w:bCs/>
          <w:color w:val="000000" w:themeColor="text1"/>
        </w:rPr>
      </w:pPr>
      <w:r w:rsidRPr="000105EC">
        <w:rPr>
          <w:rFonts w:ascii="PT Astra Serif" w:hAnsi="PT Astra Serif"/>
          <w:bCs/>
          <w:color w:val="000000" w:themeColor="text1"/>
        </w:rPr>
        <w:t>Наименование и количество товара, стоимость единицы товара</w:t>
      </w:r>
      <w:r w:rsidR="00BD3CFF" w:rsidRPr="000105EC">
        <w:rPr>
          <w:rFonts w:ascii="PT Astra Serif" w:hAnsi="PT Astra Serif"/>
          <w:bCs/>
          <w:color w:val="000000" w:themeColor="text1"/>
        </w:rPr>
        <w:t>, гарантийный срок</w:t>
      </w:r>
      <w:r w:rsidRPr="000105EC">
        <w:rPr>
          <w:rFonts w:ascii="PT Astra Serif" w:hAnsi="PT Astra Serif"/>
          <w:bCs/>
          <w:color w:val="000000" w:themeColor="text1"/>
        </w:rPr>
        <w:t>:</w:t>
      </w:r>
    </w:p>
    <w:p w14:paraId="28FB4E10" w14:textId="1CFB5098" w:rsidR="00C87057" w:rsidRPr="000105EC" w:rsidRDefault="00C87057" w:rsidP="00C87057">
      <w:pPr>
        <w:autoSpaceDE w:val="0"/>
        <w:autoSpaceDN w:val="0"/>
        <w:adjustRightInd w:val="0"/>
        <w:spacing w:after="0"/>
        <w:jc w:val="left"/>
        <w:rPr>
          <w:rFonts w:ascii="PT Astra Serif" w:hAnsi="PT Astra Serif"/>
          <w:bCs/>
          <w:color w:val="000000" w:themeColor="text1"/>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9"/>
        <w:gridCol w:w="2292"/>
        <w:gridCol w:w="1754"/>
        <w:gridCol w:w="957"/>
        <w:gridCol w:w="1116"/>
        <w:gridCol w:w="798"/>
        <w:gridCol w:w="1276"/>
        <w:gridCol w:w="1434"/>
      </w:tblGrid>
      <w:tr w:rsidR="000105EC" w:rsidRPr="000105EC" w14:paraId="344A05EF" w14:textId="2317FD1E" w:rsidTr="008F2C03">
        <w:tc>
          <w:tcPr>
            <w:tcW w:w="579" w:type="dxa"/>
            <w:shd w:val="clear" w:color="auto" w:fill="auto"/>
          </w:tcPr>
          <w:p w14:paraId="2D7D5FAC" w14:textId="77777777" w:rsidR="00C34094" w:rsidRPr="000105EC" w:rsidRDefault="00C34094" w:rsidP="009C638B">
            <w:pPr>
              <w:autoSpaceDE w:val="0"/>
              <w:autoSpaceDN w:val="0"/>
              <w:adjustRightInd w:val="0"/>
              <w:spacing w:after="0"/>
              <w:jc w:val="center"/>
              <w:rPr>
                <w:rFonts w:ascii="PT Astra Serif" w:hAnsi="PT Astra Serif"/>
                <w:color w:val="000000" w:themeColor="text1"/>
                <w:sz w:val="20"/>
              </w:rPr>
            </w:pPr>
            <w:r w:rsidRPr="000105EC">
              <w:rPr>
                <w:rFonts w:ascii="PT Astra Serif" w:hAnsi="PT Astra Serif"/>
                <w:color w:val="000000" w:themeColor="text1"/>
                <w:sz w:val="20"/>
              </w:rPr>
              <w:t>№</w:t>
            </w:r>
          </w:p>
          <w:p w14:paraId="3DCC17C9" w14:textId="77777777" w:rsidR="00C34094" w:rsidRPr="000105EC" w:rsidRDefault="00C34094" w:rsidP="009C638B">
            <w:pPr>
              <w:autoSpaceDE w:val="0"/>
              <w:autoSpaceDN w:val="0"/>
              <w:adjustRightInd w:val="0"/>
              <w:spacing w:after="0"/>
              <w:jc w:val="center"/>
              <w:rPr>
                <w:rFonts w:ascii="PT Astra Serif" w:hAnsi="PT Astra Serif"/>
                <w:color w:val="000000" w:themeColor="text1"/>
                <w:sz w:val="20"/>
              </w:rPr>
            </w:pPr>
            <w:r w:rsidRPr="000105EC">
              <w:rPr>
                <w:rFonts w:ascii="PT Astra Serif" w:hAnsi="PT Astra Serif"/>
                <w:color w:val="000000" w:themeColor="text1"/>
                <w:sz w:val="20"/>
              </w:rPr>
              <w:t>п/п</w:t>
            </w:r>
          </w:p>
        </w:tc>
        <w:tc>
          <w:tcPr>
            <w:tcW w:w="2292" w:type="dxa"/>
            <w:shd w:val="clear" w:color="auto" w:fill="auto"/>
          </w:tcPr>
          <w:p w14:paraId="59B94CBD" w14:textId="128364D1" w:rsidR="00C34094" w:rsidRPr="000105EC" w:rsidRDefault="00C34094" w:rsidP="009C638B">
            <w:pPr>
              <w:autoSpaceDE w:val="0"/>
              <w:autoSpaceDN w:val="0"/>
              <w:adjustRightInd w:val="0"/>
              <w:spacing w:after="0"/>
              <w:jc w:val="center"/>
              <w:rPr>
                <w:rFonts w:ascii="PT Astra Serif" w:hAnsi="PT Astra Serif"/>
                <w:color w:val="000000" w:themeColor="text1"/>
                <w:sz w:val="20"/>
              </w:rPr>
            </w:pPr>
            <w:r w:rsidRPr="000105EC">
              <w:rPr>
                <w:rFonts w:ascii="PT Astra Serif" w:hAnsi="PT Astra Serif"/>
                <w:color w:val="000000" w:themeColor="text1"/>
                <w:sz w:val="20"/>
              </w:rPr>
              <w:t>Наименование товара (включая ассортимент и комплектацию товара)</w:t>
            </w:r>
          </w:p>
        </w:tc>
        <w:tc>
          <w:tcPr>
            <w:tcW w:w="1754" w:type="dxa"/>
          </w:tcPr>
          <w:p w14:paraId="34C1DCE1" w14:textId="2CD68B88" w:rsidR="00C34094" w:rsidRPr="000105EC" w:rsidRDefault="00C34094" w:rsidP="009C638B">
            <w:pPr>
              <w:autoSpaceDE w:val="0"/>
              <w:autoSpaceDN w:val="0"/>
              <w:adjustRightInd w:val="0"/>
              <w:spacing w:after="0"/>
              <w:jc w:val="center"/>
              <w:rPr>
                <w:rFonts w:ascii="PT Astra Serif" w:hAnsi="PT Astra Serif"/>
                <w:color w:val="000000" w:themeColor="text1"/>
                <w:sz w:val="20"/>
              </w:rPr>
            </w:pPr>
            <w:r w:rsidRPr="000105EC">
              <w:rPr>
                <w:rFonts w:ascii="PT Astra Serif" w:hAnsi="PT Astra Serif"/>
                <w:color w:val="000000" w:themeColor="text1"/>
                <w:sz w:val="20"/>
              </w:rPr>
              <w:t>Характеристика товара, страна происхождения</w:t>
            </w:r>
          </w:p>
        </w:tc>
        <w:tc>
          <w:tcPr>
            <w:tcW w:w="957" w:type="dxa"/>
            <w:shd w:val="clear" w:color="auto" w:fill="auto"/>
          </w:tcPr>
          <w:p w14:paraId="0C438500" w14:textId="77777777" w:rsidR="00C34094" w:rsidRPr="000105EC" w:rsidRDefault="00C34094" w:rsidP="009C638B">
            <w:pPr>
              <w:autoSpaceDE w:val="0"/>
              <w:autoSpaceDN w:val="0"/>
              <w:adjustRightInd w:val="0"/>
              <w:spacing w:after="0"/>
              <w:jc w:val="center"/>
              <w:rPr>
                <w:rFonts w:ascii="PT Astra Serif" w:hAnsi="PT Astra Serif"/>
                <w:color w:val="000000" w:themeColor="text1"/>
                <w:sz w:val="20"/>
              </w:rPr>
            </w:pPr>
            <w:r w:rsidRPr="000105EC">
              <w:rPr>
                <w:rFonts w:ascii="PT Astra Serif" w:hAnsi="PT Astra Serif"/>
                <w:color w:val="000000" w:themeColor="text1"/>
                <w:sz w:val="20"/>
              </w:rPr>
              <w:t>Ед.</w:t>
            </w:r>
          </w:p>
          <w:p w14:paraId="1551FBA3" w14:textId="77777777" w:rsidR="00C34094" w:rsidRPr="000105EC" w:rsidRDefault="00C34094" w:rsidP="009C638B">
            <w:pPr>
              <w:autoSpaceDE w:val="0"/>
              <w:autoSpaceDN w:val="0"/>
              <w:adjustRightInd w:val="0"/>
              <w:spacing w:after="0"/>
              <w:jc w:val="center"/>
              <w:rPr>
                <w:rFonts w:ascii="PT Astra Serif" w:hAnsi="PT Astra Serif"/>
                <w:color w:val="000000" w:themeColor="text1"/>
                <w:sz w:val="20"/>
              </w:rPr>
            </w:pPr>
            <w:proofErr w:type="spellStart"/>
            <w:r w:rsidRPr="000105EC">
              <w:rPr>
                <w:rFonts w:ascii="PT Astra Serif" w:hAnsi="PT Astra Serif"/>
                <w:color w:val="000000" w:themeColor="text1"/>
                <w:sz w:val="20"/>
              </w:rPr>
              <w:t>изм</w:t>
            </w:r>
            <w:proofErr w:type="spellEnd"/>
          </w:p>
        </w:tc>
        <w:tc>
          <w:tcPr>
            <w:tcW w:w="1116" w:type="dxa"/>
            <w:shd w:val="clear" w:color="auto" w:fill="auto"/>
          </w:tcPr>
          <w:p w14:paraId="052F5D42" w14:textId="2E3CEB44" w:rsidR="00C34094" w:rsidRPr="000105EC" w:rsidRDefault="00C34094" w:rsidP="009C638B">
            <w:pPr>
              <w:autoSpaceDE w:val="0"/>
              <w:autoSpaceDN w:val="0"/>
              <w:adjustRightInd w:val="0"/>
              <w:spacing w:after="0"/>
              <w:jc w:val="center"/>
              <w:rPr>
                <w:rFonts w:ascii="PT Astra Serif" w:hAnsi="PT Astra Serif"/>
                <w:color w:val="000000" w:themeColor="text1"/>
                <w:sz w:val="20"/>
              </w:rPr>
            </w:pPr>
            <w:r w:rsidRPr="000105EC">
              <w:rPr>
                <w:rFonts w:ascii="PT Astra Serif" w:hAnsi="PT Astra Serif"/>
                <w:color w:val="000000" w:themeColor="text1"/>
                <w:sz w:val="20"/>
              </w:rPr>
              <w:t>Цена за ед. в руб. (без НДС)</w:t>
            </w:r>
          </w:p>
        </w:tc>
        <w:tc>
          <w:tcPr>
            <w:tcW w:w="798" w:type="dxa"/>
            <w:shd w:val="clear" w:color="auto" w:fill="auto"/>
          </w:tcPr>
          <w:p w14:paraId="05195392" w14:textId="77777777" w:rsidR="00C34094" w:rsidRPr="000105EC" w:rsidRDefault="00C34094" w:rsidP="009C638B">
            <w:pPr>
              <w:autoSpaceDE w:val="0"/>
              <w:autoSpaceDN w:val="0"/>
              <w:adjustRightInd w:val="0"/>
              <w:spacing w:after="0"/>
              <w:jc w:val="center"/>
              <w:rPr>
                <w:rFonts w:ascii="PT Astra Serif" w:hAnsi="PT Astra Serif"/>
                <w:color w:val="000000" w:themeColor="text1"/>
                <w:sz w:val="20"/>
              </w:rPr>
            </w:pPr>
            <w:r w:rsidRPr="000105EC">
              <w:rPr>
                <w:rFonts w:ascii="PT Astra Serif" w:hAnsi="PT Astra Serif"/>
                <w:color w:val="000000" w:themeColor="text1"/>
                <w:sz w:val="20"/>
              </w:rPr>
              <w:t>Количество</w:t>
            </w:r>
          </w:p>
        </w:tc>
        <w:tc>
          <w:tcPr>
            <w:tcW w:w="1276" w:type="dxa"/>
            <w:shd w:val="clear" w:color="auto" w:fill="auto"/>
          </w:tcPr>
          <w:p w14:paraId="37A7AA0F" w14:textId="02D3604D" w:rsidR="00C34094" w:rsidRPr="000105EC" w:rsidRDefault="00C34094" w:rsidP="009C638B">
            <w:pPr>
              <w:autoSpaceDE w:val="0"/>
              <w:autoSpaceDN w:val="0"/>
              <w:adjustRightInd w:val="0"/>
              <w:spacing w:after="0"/>
              <w:jc w:val="center"/>
              <w:rPr>
                <w:rFonts w:ascii="PT Astra Serif" w:hAnsi="PT Astra Serif"/>
                <w:color w:val="000000" w:themeColor="text1"/>
                <w:sz w:val="20"/>
              </w:rPr>
            </w:pPr>
            <w:r w:rsidRPr="000105EC">
              <w:rPr>
                <w:rFonts w:ascii="PT Astra Serif" w:hAnsi="PT Astra Serif"/>
                <w:color w:val="000000" w:themeColor="text1"/>
                <w:sz w:val="20"/>
              </w:rPr>
              <w:t>НДС за ед. в руб.</w:t>
            </w:r>
          </w:p>
        </w:tc>
        <w:tc>
          <w:tcPr>
            <w:tcW w:w="1434" w:type="dxa"/>
          </w:tcPr>
          <w:p w14:paraId="3633C6C2" w14:textId="40D2E4FD" w:rsidR="00C34094" w:rsidRPr="000105EC" w:rsidRDefault="00C34094" w:rsidP="009C638B">
            <w:pPr>
              <w:autoSpaceDE w:val="0"/>
              <w:autoSpaceDN w:val="0"/>
              <w:adjustRightInd w:val="0"/>
              <w:spacing w:after="0"/>
              <w:jc w:val="center"/>
              <w:rPr>
                <w:rFonts w:ascii="PT Astra Serif" w:hAnsi="PT Astra Serif"/>
                <w:color w:val="000000" w:themeColor="text1"/>
                <w:sz w:val="20"/>
              </w:rPr>
            </w:pPr>
            <w:r w:rsidRPr="000105EC">
              <w:rPr>
                <w:rFonts w:ascii="PT Astra Serif" w:hAnsi="PT Astra Serif"/>
                <w:color w:val="000000" w:themeColor="text1"/>
                <w:sz w:val="20"/>
              </w:rPr>
              <w:t>Сумма в руб. (с учётом НДС)</w:t>
            </w:r>
          </w:p>
        </w:tc>
      </w:tr>
      <w:tr w:rsidR="000105EC" w:rsidRPr="000105EC" w14:paraId="3FF41A4F" w14:textId="77777777" w:rsidTr="00F60EE6">
        <w:tc>
          <w:tcPr>
            <w:tcW w:w="579" w:type="dxa"/>
            <w:shd w:val="clear" w:color="auto" w:fill="auto"/>
          </w:tcPr>
          <w:p w14:paraId="5D8833BA" w14:textId="77777777" w:rsidR="0061559C" w:rsidRPr="000105EC" w:rsidRDefault="0061559C" w:rsidP="00F60EE6">
            <w:pPr>
              <w:autoSpaceDE w:val="0"/>
              <w:autoSpaceDN w:val="0"/>
              <w:adjustRightInd w:val="0"/>
              <w:spacing w:after="0"/>
              <w:jc w:val="center"/>
              <w:rPr>
                <w:rFonts w:ascii="PT Astra Serif" w:hAnsi="PT Astra Serif"/>
                <w:color w:val="000000" w:themeColor="text1"/>
                <w:sz w:val="20"/>
                <w:szCs w:val="20"/>
              </w:rPr>
            </w:pPr>
            <w:r w:rsidRPr="000105EC">
              <w:rPr>
                <w:rFonts w:ascii="PT Astra Serif" w:hAnsi="PT Astra Serif"/>
                <w:color w:val="000000" w:themeColor="text1"/>
                <w:sz w:val="20"/>
                <w:szCs w:val="20"/>
              </w:rPr>
              <w:t>1</w:t>
            </w:r>
          </w:p>
        </w:tc>
        <w:tc>
          <w:tcPr>
            <w:tcW w:w="2292" w:type="dxa"/>
            <w:tcBorders>
              <w:top w:val="single" w:sz="4" w:space="0" w:color="auto"/>
              <w:left w:val="single" w:sz="4" w:space="0" w:color="auto"/>
              <w:bottom w:val="single" w:sz="4" w:space="0" w:color="auto"/>
              <w:right w:val="single" w:sz="4" w:space="0" w:color="auto"/>
            </w:tcBorders>
          </w:tcPr>
          <w:p w14:paraId="4D355E15" w14:textId="768B87F0" w:rsidR="0061559C" w:rsidRPr="000105EC" w:rsidRDefault="0061559C" w:rsidP="00F60EE6">
            <w:pPr>
              <w:autoSpaceDE w:val="0"/>
              <w:spacing w:after="0"/>
              <w:jc w:val="left"/>
              <w:rPr>
                <w:rFonts w:ascii="PT Astra Serif" w:hAnsi="PT Astra Serif"/>
                <w:color w:val="000000" w:themeColor="text1"/>
                <w:sz w:val="20"/>
              </w:rPr>
            </w:pPr>
          </w:p>
        </w:tc>
        <w:tc>
          <w:tcPr>
            <w:tcW w:w="1754" w:type="dxa"/>
            <w:tcBorders>
              <w:top w:val="single" w:sz="4" w:space="0" w:color="auto"/>
              <w:left w:val="single" w:sz="4" w:space="0" w:color="auto"/>
              <w:bottom w:val="single" w:sz="4" w:space="0" w:color="auto"/>
              <w:right w:val="single" w:sz="4" w:space="0" w:color="auto"/>
            </w:tcBorders>
          </w:tcPr>
          <w:p w14:paraId="13671A9B" w14:textId="77777777" w:rsidR="0061559C" w:rsidRPr="000105EC" w:rsidRDefault="0061559C" w:rsidP="00F60EE6">
            <w:pPr>
              <w:autoSpaceDE w:val="0"/>
              <w:autoSpaceDN w:val="0"/>
              <w:adjustRightInd w:val="0"/>
              <w:spacing w:after="0"/>
              <w:rPr>
                <w:rFonts w:ascii="PT Astra Serif" w:hAnsi="PT Astra Serif"/>
                <w:color w:val="000000" w:themeColor="text1"/>
                <w:sz w:val="20"/>
                <w:szCs w:val="20"/>
              </w:rPr>
            </w:pPr>
          </w:p>
        </w:tc>
        <w:tc>
          <w:tcPr>
            <w:tcW w:w="957" w:type="dxa"/>
            <w:shd w:val="clear" w:color="auto" w:fill="auto"/>
          </w:tcPr>
          <w:p w14:paraId="75747104" w14:textId="7E35F1D6" w:rsidR="0061559C" w:rsidRPr="000105EC" w:rsidRDefault="0061559C" w:rsidP="00F60EE6">
            <w:pPr>
              <w:autoSpaceDE w:val="0"/>
              <w:autoSpaceDN w:val="0"/>
              <w:adjustRightInd w:val="0"/>
              <w:spacing w:after="0"/>
              <w:jc w:val="center"/>
              <w:rPr>
                <w:rFonts w:ascii="PT Astra Serif" w:hAnsi="PT Astra Serif"/>
                <w:color w:val="000000" w:themeColor="text1"/>
                <w:sz w:val="20"/>
                <w:szCs w:val="20"/>
              </w:rPr>
            </w:pPr>
          </w:p>
        </w:tc>
        <w:tc>
          <w:tcPr>
            <w:tcW w:w="1116" w:type="dxa"/>
            <w:shd w:val="clear" w:color="auto" w:fill="auto"/>
          </w:tcPr>
          <w:p w14:paraId="0F2095F3" w14:textId="459B9F2A" w:rsidR="0061559C" w:rsidRPr="000105EC" w:rsidRDefault="0061559C" w:rsidP="00F60EE6">
            <w:pPr>
              <w:autoSpaceDE w:val="0"/>
              <w:autoSpaceDN w:val="0"/>
              <w:adjustRightInd w:val="0"/>
              <w:spacing w:after="0"/>
              <w:jc w:val="center"/>
              <w:rPr>
                <w:rFonts w:ascii="PT Astra Serif" w:hAnsi="PT Astra Serif"/>
                <w:color w:val="000000" w:themeColor="text1"/>
                <w:sz w:val="20"/>
                <w:szCs w:val="20"/>
              </w:rPr>
            </w:pPr>
          </w:p>
        </w:tc>
        <w:tc>
          <w:tcPr>
            <w:tcW w:w="798" w:type="dxa"/>
            <w:tcBorders>
              <w:top w:val="single" w:sz="4" w:space="0" w:color="auto"/>
              <w:left w:val="single" w:sz="4" w:space="0" w:color="auto"/>
              <w:bottom w:val="single" w:sz="4" w:space="0" w:color="auto"/>
              <w:right w:val="single" w:sz="4" w:space="0" w:color="auto"/>
            </w:tcBorders>
          </w:tcPr>
          <w:p w14:paraId="7025498A" w14:textId="77777777" w:rsidR="0061559C" w:rsidRPr="000105EC" w:rsidRDefault="0061559C" w:rsidP="00F60EE6">
            <w:pPr>
              <w:autoSpaceDE w:val="0"/>
              <w:spacing w:after="0"/>
              <w:jc w:val="center"/>
              <w:rPr>
                <w:rFonts w:ascii="PT Astra Serif" w:hAnsi="PT Astra Serif"/>
                <w:color w:val="000000" w:themeColor="text1"/>
                <w:sz w:val="20"/>
              </w:rPr>
            </w:pPr>
          </w:p>
        </w:tc>
        <w:tc>
          <w:tcPr>
            <w:tcW w:w="1276" w:type="dxa"/>
            <w:shd w:val="clear" w:color="auto" w:fill="auto"/>
          </w:tcPr>
          <w:p w14:paraId="61833129" w14:textId="77777777" w:rsidR="0061559C" w:rsidRPr="000105EC" w:rsidRDefault="0061559C" w:rsidP="00F60EE6">
            <w:pPr>
              <w:autoSpaceDE w:val="0"/>
              <w:autoSpaceDN w:val="0"/>
              <w:adjustRightInd w:val="0"/>
              <w:spacing w:after="0"/>
              <w:jc w:val="center"/>
              <w:rPr>
                <w:rFonts w:ascii="PT Astra Serif" w:hAnsi="PT Astra Serif"/>
                <w:color w:val="000000" w:themeColor="text1"/>
                <w:sz w:val="20"/>
                <w:szCs w:val="20"/>
              </w:rPr>
            </w:pPr>
          </w:p>
        </w:tc>
        <w:tc>
          <w:tcPr>
            <w:tcW w:w="1434" w:type="dxa"/>
          </w:tcPr>
          <w:p w14:paraId="0101DFD2" w14:textId="77777777" w:rsidR="0061559C" w:rsidRPr="000105EC" w:rsidRDefault="0061559C" w:rsidP="00F60EE6">
            <w:pPr>
              <w:autoSpaceDE w:val="0"/>
              <w:autoSpaceDN w:val="0"/>
              <w:adjustRightInd w:val="0"/>
              <w:spacing w:after="0"/>
              <w:jc w:val="center"/>
              <w:rPr>
                <w:rFonts w:ascii="PT Astra Serif" w:hAnsi="PT Astra Serif"/>
                <w:color w:val="000000" w:themeColor="text1"/>
                <w:sz w:val="20"/>
                <w:szCs w:val="20"/>
              </w:rPr>
            </w:pPr>
          </w:p>
        </w:tc>
      </w:tr>
      <w:tr w:rsidR="000105EC" w:rsidRPr="000105EC" w14:paraId="2E46D3E9" w14:textId="77777777" w:rsidTr="00611A61">
        <w:tc>
          <w:tcPr>
            <w:tcW w:w="579" w:type="dxa"/>
            <w:shd w:val="clear" w:color="auto" w:fill="auto"/>
          </w:tcPr>
          <w:p w14:paraId="5DE12C39" w14:textId="72391813" w:rsidR="004C0EF4" w:rsidRPr="000105EC" w:rsidRDefault="0061559C" w:rsidP="00611A61">
            <w:pPr>
              <w:autoSpaceDE w:val="0"/>
              <w:autoSpaceDN w:val="0"/>
              <w:adjustRightInd w:val="0"/>
              <w:spacing w:after="0"/>
              <w:jc w:val="center"/>
              <w:rPr>
                <w:rFonts w:ascii="PT Astra Serif" w:hAnsi="PT Astra Serif"/>
                <w:color w:val="000000" w:themeColor="text1"/>
                <w:sz w:val="20"/>
                <w:szCs w:val="20"/>
              </w:rPr>
            </w:pPr>
            <w:r w:rsidRPr="000105EC">
              <w:rPr>
                <w:rFonts w:ascii="PT Astra Serif" w:hAnsi="PT Astra Serif"/>
                <w:color w:val="000000" w:themeColor="text1"/>
                <w:sz w:val="20"/>
                <w:szCs w:val="20"/>
              </w:rPr>
              <w:t>2</w:t>
            </w:r>
          </w:p>
        </w:tc>
        <w:tc>
          <w:tcPr>
            <w:tcW w:w="2292" w:type="dxa"/>
            <w:tcBorders>
              <w:top w:val="single" w:sz="4" w:space="0" w:color="auto"/>
              <w:left w:val="single" w:sz="4" w:space="0" w:color="auto"/>
              <w:bottom w:val="single" w:sz="4" w:space="0" w:color="auto"/>
              <w:right w:val="single" w:sz="4" w:space="0" w:color="auto"/>
            </w:tcBorders>
          </w:tcPr>
          <w:p w14:paraId="226A6485" w14:textId="200917F3" w:rsidR="004C0EF4" w:rsidRPr="000105EC" w:rsidRDefault="004C0EF4" w:rsidP="00E32ED6">
            <w:pPr>
              <w:autoSpaceDE w:val="0"/>
              <w:spacing w:after="0"/>
              <w:jc w:val="left"/>
              <w:rPr>
                <w:rFonts w:ascii="PT Astra Serif" w:hAnsi="PT Astra Serif"/>
                <w:color w:val="000000" w:themeColor="text1"/>
                <w:sz w:val="20"/>
              </w:rPr>
            </w:pPr>
          </w:p>
        </w:tc>
        <w:tc>
          <w:tcPr>
            <w:tcW w:w="1754" w:type="dxa"/>
            <w:tcBorders>
              <w:top w:val="single" w:sz="4" w:space="0" w:color="auto"/>
              <w:left w:val="single" w:sz="4" w:space="0" w:color="auto"/>
              <w:bottom w:val="single" w:sz="4" w:space="0" w:color="auto"/>
              <w:right w:val="single" w:sz="4" w:space="0" w:color="auto"/>
            </w:tcBorders>
          </w:tcPr>
          <w:p w14:paraId="669F05AD" w14:textId="77777777" w:rsidR="004C0EF4" w:rsidRPr="000105EC" w:rsidRDefault="004C0EF4" w:rsidP="00611A61">
            <w:pPr>
              <w:autoSpaceDE w:val="0"/>
              <w:autoSpaceDN w:val="0"/>
              <w:adjustRightInd w:val="0"/>
              <w:spacing w:after="0"/>
              <w:rPr>
                <w:rFonts w:ascii="PT Astra Serif" w:hAnsi="PT Astra Serif"/>
                <w:color w:val="000000" w:themeColor="text1"/>
                <w:sz w:val="20"/>
                <w:szCs w:val="20"/>
              </w:rPr>
            </w:pPr>
          </w:p>
        </w:tc>
        <w:tc>
          <w:tcPr>
            <w:tcW w:w="957" w:type="dxa"/>
            <w:shd w:val="clear" w:color="auto" w:fill="auto"/>
          </w:tcPr>
          <w:p w14:paraId="7DA9A2FF" w14:textId="0FEA0687" w:rsidR="004C0EF4" w:rsidRPr="000105EC" w:rsidRDefault="004C0EF4" w:rsidP="00611A61">
            <w:pPr>
              <w:autoSpaceDE w:val="0"/>
              <w:autoSpaceDN w:val="0"/>
              <w:adjustRightInd w:val="0"/>
              <w:spacing w:after="0"/>
              <w:jc w:val="center"/>
              <w:rPr>
                <w:rFonts w:ascii="PT Astra Serif" w:hAnsi="PT Astra Serif"/>
                <w:color w:val="000000" w:themeColor="text1"/>
                <w:sz w:val="20"/>
                <w:szCs w:val="20"/>
              </w:rPr>
            </w:pPr>
          </w:p>
        </w:tc>
        <w:tc>
          <w:tcPr>
            <w:tcW w:w="1116" w:type="dxa"/>
            <w:shd w:val="clear" w:color="auto" w:fill="auto"/>
          </w:tcPr>
          <w:p w14:paraId="6FDF1914" w14:textId="61EB034A" w:rsidR="004C0EF4" w:rsidRPr="000105EC" w:rsidRDefault="004C0EF4" w:rsidP="00611A61">
            <w:pPr>
              <w:autoSpaceDE w:val="0"/>
              <w:autoSpaceDN w:val="0"/>
              <w:adjustRightInd w:val="0"/>
              <w:spacing w:after="0"/>
              <w:jc w:val="center"/>
              <w:rPr>
                <w:rFonts w:ascii="PT Astra Serif" w:hAnsi="PT Astra Serif"/>
                <w:color w:val="000000" w:themeColor="text1"/>
                <w:sz w:val="20"/>
                <w:szCs w:val="20"/>
              </w:rPr>
            </w:pPr>
          </w:p>
        </w:tc>
        <w:tc>
          <w:tcPr>
            <w:tcW w:w="798" w:type="dxa"/>
            <w:tcBorders>
              <w:top w:val="single" w:sz="4" w:space="0" w:color="auto"/>
              <w:left w:val="single" w:sz="4" w:space="0" w:color="auto"/>
              <w:bottom w:val="single" w:sz="4" w:space="0" w:color="auto"/>
              <w:right w:val="single" w:sz="4" w:space="0" w:color="auto"/>
            </w:tcBorders>
          </w:tcPr>
          <w:p w14:paraId="5CD20BA0" w14:textId="77777777" w:rsidR="004C0EF4" w:rsidRPr="000105EC" w:rsidRDefault="004C0EF4" w:rsidP="00611A61">
            <w:pPr>
              <w:autoSpaceDE w:val="0"/>
              <w:spacing w:after="0"/>
              <w:jc w:val="center"/>
              <w:rPr>
                <w:rFonts w:ascii="PT Astra Serif" w:hAnsi="PT Astra Serif"/>
                <w:color w:val="000000" w:themeColor="text1"/>
                <w:sz w:val="20"/>
              </w:rPr>
            </w:pPr>
          </w:p>
        </w:tc>
        <w:tc>
          <w:tcPr>
            <w:tcW w:w="1276" w:type="dxa"/>
            <w:shd w:val="clear" w:color="auto" w:fill="auto"/>
          </w:tcPr>
          <w:p w14:paraId="0114E09B" w14:textId="77777777" w:rsidR="004C0EF4" w:rsidRPr="000105EC" w:rsidRDefault="004C0EF4" w:rsidP="00611A61">
            <w:pPr>
              <w:autoSpaceDE w:val="0"/>
              <w:autoSpaceDN w:val="0"/>
              <w:adjustRightInd w:val="0"/>
              <w:spacing w:after="0"/>
              <w:jc w:val="center"/>
              <w:rPr>
                <w:rFonts w:ascii="PT Astra Serif" w:hAnsi="PT Astra Serif"/>
                <w:color w:val="000000" w:themeColor="text1"/>
                <w:sz w:val="20"/>
                <w:szCs w:val="20"/>
              </w:rPr>
            </w:pPr>
          </w:p>
        </w:tc>
        <w:tc>
          <w:tcPr>
            <w:tcW w:w="1434" w:type="dxa"/>
          </w:tcPr>
          <w:p w14:paraId="18F947DE" w14:textId="77777777" w:rsidR="004C0EF4" w:rsidRPr="000105EC" w:rsidRDefault="004C0EF4" w:rsidP="00611A61">
            <w:pPr>
              <w:autoSpaceDE w:val="0"/>
              <w:autoSpaceDN w:val="0"/>
              <w:adjustRightInd w:val="0"/>
              <w:spacing w:after="0"/>
              <w:jc w:val="center"/>
              <w:rPr>
                <w:rFonts w:ascii="PT Astra Serif" w:hAnsi="PT Astra Serif"/>
                <w:color w:val="000000" w:themeColor="text1"/>
                <w:sz w:val="20"/>
                <w:szCs w:val="20"/>
              </w:rPr>
            </w:pPr>
          </w:p>
        </w:tc>
      </w:tr>
      <w:tr w:rsidR="000105EC" w:rsidRPr="000105EC" w14:paraId="53F8B3DC" w14:textId="04A9448C" w:rsidTr="008F2C03">
        <w:tc>
          <w:tcPr>
            <w:tcW w:w="8772" w:type="dxa"/>
            <w:gridSpan w:val="7"/>
            <w:shd w:val="clear" w:color="auto" w:fill="auto"/>
          </w:tcPr>
          <w:p w14:paraId="752C5B03" w14:textId="4A6438F7" w:rsidR="000027E0" w:rsidRPr="000105EC" w:rsidRDefault="000027E0" w:rsidP="000027E0">
            <w:pPr>
              <w:autoSpaceDE w:val="0"/>
              <w:autoSpaceDN w:val="0"/>
              <w:adjustRightInd w:val="0"/>
              <w:spacing w:after="0"/>
              <w:rPr>
                <w:rFonts w:ascii="PT Astra Serif" w:hAnsi="PT Astra Serif"/>
                <w:b/>
                <w:color w:val="000000" w:themeColor="text1"/>
              </w:rPr>
            </w:pPr>
            <w:r w:rsidRPr="000105EC">
              <w:rPr>
                <w:rFonts w:ascii="PT Astra Serif" w:hAnsi="PT Astra Serif"/>
                <w:b/>
                <w:color w:val="000000" w:themeColor="text1"/>
              </w:rPr>
              <w:t>ИТОГО:</w:t>
            </w:r>
          </w:p>
        </w:tc>
        <w:tc>
          <w:tcPr>
            <w:tcW w:w="1434" w:type="dxa"/>
          </w:tcPr>
          <w:p w14:paraId="41AC7E9F" w14:textId="77777777" w:rsidR="000027E0" w:rsidRPr="000105EC" w:rsidRDefault="000027E0" w:rsidP="000027E0">
            <w:pPr>
              <w:autoSpaceDE w:val="0"/>
              <w:autoSpaceDN w:val="0"/>
              <w:adjustRightInd w:val="0"/>
              <w:spacing w:after="0"/>
              <w:rPr>
                <w:rFonts w:ascii="PT Astra Serif" w:hAnsi="PT Astra Serif"/>
                <w:b/>
                <w:color w:val="000000" w:themeColor="text1"/>
              </w:rPr>
            </w:pPr>
          </w:p>
        </w:tc>
      </w:tr>
    </w:tbl>
    <w:p w14:paraId="31E0E492" w14:textId="77777777" w:rsidR="00244AC3" w:rsidRPr="000105EC" w:rsidRDefault="00244AC3" w:rsidP="00244AC3">
      <w:pPr>
        <w:autoSpaceDE w:val="0"/>
        <w:autoSpaceDN w:val="0"/>
        <w:adjustRightInd w:val="0"/>
        <w:spacing w:after="0"/>
        <w:ind w:firstLine="709"/>
        <w:rPr>
          <w:rFonts w:ascii="PT Astra Serif" w:hAnsi="PT Astra Serif"/>
          <w:bCs/>
          <w:color w:val="000000" w:themeColor="text1"/>
        </w:rPr>
      </w:pPr>
    </w:p>
    <w:p w14:paraId="2354F676" w14:textId="77777777" w:rsidR="008301B0" w:rsidRPr="008301B0" w:rsidRDefault="008301B0" w:rsidP="008301B0">
      <w:pPr>
        <w:autoSpaceDE w:val="0"/>
        <w:autoSpaceDN w:val="0"/>
        <w:adjustRightInd w:val="0"/>
        <w:spacing w:after="0"/>
        <w:ind w:firstLine="709"/>
        <w:rPr>
          <w:rFonts w:ascii="PT Astra Serif" w:eastAsia="PT Astra Serif" w:hAnsi="PT Astra Serif" w:cs="PT Astra Serif"/>
          <w:color w:val="000000" w:themeColor="text1"/>
        </w:rPr>
      </w:pPr>
      <w:r w:rsidRPr="008301B0">
        <w:rPr>
          <w:rFonts w:ascii="PT Astra Serif" w:eastAsia="PT Astra Serif" w:hAnsi="PT Astra Serif" w:cs="PT Astra Serif"/>
          <w:color w:val="000000" w:themeColor="text1"/>
        </w:rPr>
        <w:t>Товар, поставляемый в рамках Контракта, должен быть новым (Товаром, который не был в употреблении) свободным от любых притязаний</w:t>
      </w:r>
    </w:p>
    <w:p w14:paraId="0D7FD51A" w14:textId="77777777" w:rsidR="008301B0" w:rsidRPr="008301B0" w:rsidRDefault="008301B0" w:rsidP="008301B0">
      <w:pPr>
        <w:autoSpaceDE w:val="0"/>
        <w:autoSpaceDN w:val="0"/>
        <w:adjustRightInd w:val="0"/>
        <w:spacing w:after="0"/>
        <w:ind w:firstLine="709"/>
        <w:rPr>
          <w:rFonts w:ascii="PT Astra Serif" w:eastAsia="PT Astra Serif" w:hAnsi="PT Astra Serif" w:cs="PT Astra Serif"/>
          <w:color w:val="000000" w:themeColor="text1"/>
        </w:rPr>
      </w:pPr>
      <w:r w:rsidRPr="008301B0">
        <w:rPr>
          <w:rFonts w:ascii="PT Astra Serif" w:eastAsia="PT Astra Serif" w:hAnsi="PT Astra Serif" w:cs="PT Astra Serif"/>
          <w:color w:val="000000" w:themeColor="text1"/>
        </w:rPr>
        <w:t>третьих лиц, не находящимся под запретом (арестом), в залоге; иметь все признаки подлинности, установленные производителем.</w:t>
      </w:r>
    </w:p>
    <w:p w14:paraId="5458081A" w14:textId="7C1EFDD0" w:rsidR="00205304" w:rsidRDefault="008301B0" w:rsidP="008301B0">
      <w:pPr>
        <w:autoSpaceDE w:val="0"/>
        <w:autoSpaceDN w:val="0"/>
        <w:adjustRightInd w:val="0"/>
        <w:spacing w:after="0"/>
        <w:ind w:firstLine="709"/>
        <w:rPr>
          <w:rFonts w:ascii="PT Astra Serif" w:eastAsia="PT Astra Serif" w:hAnsi="PT Astra Serif" w:cs="PT Astra Serif"/>
          <w:color w:val="000000" w:themeColor="text1"/>
        </w:rPr>
      </w:pPr>
      <w:r w:rsidRPr="008301B0">
        <w:rPr>
          <w:rFonts w:ascii="PT Astra Serif" w:eastAsia="PT Astra Serif" w:hAnsi="PT Astra Serif" w:cs="PT Astra Serif"/>
          <w:color w:val="000000" w:themeColor="text1"/>
        </w:rPr>
        <w:t xml:space="preserve">Поставляемый Товар должен соответствовать действующим в Российской Федерации стандартам, в том числе «ГОСТ </w:t>
      </w:r>
      <w:proofErr w:type="gramStart"/>
      <w:r w:rsidRPr="008301B0">
        <w:rPr>
          <w:rFonts w:ascii="PT Astra Serif" w:eastAsia="PT Astra Serif" w:hAnsi="PT Astra Serif" w:cs="PT Astra Serif"/>
          <w:color w:val="000000" w:themeColor="text1"/>
        </w:rPr>
        <w:t>Р</w:t>
      </w:r>
      <w:proofErr w:type="gramEnd"/>
      <w:r w:rsidRPr="008301B0">
        <w:rPr>
          <w:rFonts w:ascii="PT Astra Serif" w:eastAsia="PT Astra Serif" w:hAnsi="PT Astra Serif" w:cs="PT Astra Serif"/>
          <w:color w:val="000000" w:themeColor="text1"/>
        </w:rPr>
        <w:t xml:space="preserve"> 57641-2017. Национальный стандарт Российской Федерации. Бумага ксерографическая для офисной техники. Общие технические условия», техническим регламентам, санитарным и фитосанитарным нормам.</w:t>
      </w:r>
    </w:p>
    <w:p w14:paraId="4BFC1DAE" w14:textId="77777777" w:rsidR="008301B0" w:rsidRPr="000105EC" w:rsidRDefault="008301B0" w:rsidP="008301B0">
      <w:pPr>
        <w:autoSpaceDE w:val="0"/>
        <w:autoSpaceDN w:val="0"/>
        <w:adjustRightInd w:val="0"/>
        <w:spacing w:after="0"/>
        <w:ind w:firstLine="709"/>
        <w:rPr>
          <w:rFonts w:ascii="PT Astra Serif" w:hAnsi="PT Astra Serif"/>
          <w:bCs/>
          <w:color w:val="000000" w:themeColor="text1"/>
        </w:rPr>
      </w:pPr>
    </w:p>
    <w:p w14:paraId="74D4748C" w14:textId="77777777" w:rsidR="00AB418B" w:rsidRPr="000105EC" w:rsidRDefault="00AB418B" w:rsidP="00AB418B">
      <w:pPr>
        <w:autoSpaceDE w:val="0"/>
        <w:autoSpaceDN w:val="0"/>
        <w:adjustRightInd w:val="0"/>
        <w:spacing w:after="0"/>
        <w:rPr>
          <w:rFonts w:ascii="PT Astra Serif" w:hAnsi="PT Astra Serif"/>
          <w:color w:val="000000" w:themeColor="text1"/>
        </w:rPr>
      </w:pPr>
    </w:p>
    <w:tbl>
      <w:tblPr>
        <w:tblW w:w="0" w:type="auto"/>
        <w:tblInd w:w="108" w:type="dxa"/>
        <w:tblLook w:val="0000" w:firstRow="0" w:lastRow="0" w:firstColumn="0" w:lastColumn="0" w:noHBand="0" w:noVBand="0"/>
      </w:tblPr>
      <w:tblGrid>
        <w:gridCol w:w="4785"/>
        <w:gridCol w:w="4786"/>
      </w:tblGrid>
      <w:tr w:rsidR="00AB418B" w:rsidRPr="000105EC" w14:paraId="3EAA599F" w14:textId="77777777" w:rsidTr="00931474">
        <w:tc>
          <w:tcPr>
            <w:tcW w:w="4785" w:type="dxa"/>
          </w:tcPr>
          <w:p w14:paraId="15881BFE" w14:textId="77777777" w:rsidR="00AB418B" w:rsidRPr="000105EC" w:rsidRDefault="00AB418B" w:rsidP="00931474">
            <w:pPr>
              <w:autoSpaceDE w:val="0"/>
              <w:autoSpaceDN w:val="0"/>
              <w:adjustRightInd w:val="0"/>
              <w:spacing w:after="0"/>
              <w:ind w:firstLine="567"/>
              <w:rPr>
                <w:rFonts w:ascii="PT Astra Serif" w:hAnsi="PT Astra Serif"/>
                <w:b/>
                <w:color w:val="000000" w:themeColor="text1"/>
              </w:rPr>
            </w:pPr>
            <w:r w:rsidRPr="000105EC">
              <w:rPr>
                <w:rFonts w:ascii="PT Astra Serif" w:hAnsi="PT Astra Serif"/>
                <w:b/>
                <w:color w:val="000000" w:themeColor="text1"/>
              </w:rPr>
              <w:t>Заказчик</w:t>
            </w:r>
          </w:p>
          <w:p w14:paraId="21A69FF0" w14:textId="77777777" w:rsidR="00AB418B" w:rsidRPr="000105EC" w:rsidRDefault="00AB418B" w:rsidP="00931474">
            <w:pPr>
              <w:autoSpaceDE w:val="0"/>
              <w:autoSpaceDN w:val="0"/>
              <w:adjustRightInd w:val="0"/>
              <w:spacing w:after="0"/>
              <w:ind w:firstLine="567"/>
              <w:rPr>
                <w:rFonts w:ascii="PT Astra Serif" w:hAnsi="PT Astra Serif"/>
                <w:color w:val="000000" w:themeColor="text1"/>
              </w:rPr>
            </w:pPr>
            <w:r w:rsidRPr="000105EC">
              <w:rPr>
                <w:rFonts w:ascii="PT Astra Serif" w:hAnsi="PT Astra Serif"/>
                <w:color w:val="000000" w:themeColor="text1"/>
              </w:rPr>
              <w:t>___________________</w:t>
            </w:r>
          </w:p>
          <w:p w14:paraId="10528AAA" w14:textId="77777777" w:rsidR="00AB418B" w:rsidRPr="000105EC" w:rsidRDefault="00AB418B" w:rsidP="00931474">
            <w:pPr>
              <w:autoSpaceDE w:val="0"/>
              <w:autoSpaceDN w:val="0"/>
              <w:adjustRightInd w:val="0"/>
              <w:spacing w:after="0"/>
              <w:ind w:firstLine="567"/>
              <w:rPr>
                <w:rFonts w:ascii="PT Astra Serif" w:hAnsi="PT Astra Serif"/>
                <w:color w:val="000000" w:themeColor="text1"/>
              </w:rPr>
            </w:pPr>
            <w:r w:rsidRPr="000105EC">
              <w:rPr>
                <w:rFonts w:ascii="PT Astra Serif" w:hAnsi="PT Astra Serif"/>
                <w:color w:val="000000" w:themeColor="text1"/>
              </w:rPr>
              <w:t>«___» ______ 20__ г.</w:t>
            </w:r>
          </w:p>
          <w:p w14:paraId="499E5261" w14:textId="77777777" w:rsidR="00AB418B" w:rsidRPr="000105EC" w:rsidRDefault="00AB418B" w:rsidP="00931474">
            <w:pPr>
              <w:autoSpaceDE w:val="0"/>
              <w:autoSpaceDN w:val="0"/>
              <w:adjustRightInd w:val="0"/>
              <w:spacing w:after="0"/>
              <w:ind w:firstLine="567"/>
              <w:rPr>
                <w:rFonts w:ascii="PT Astra Serif" w:hAnsi="PT Astra Serif"/>
                <w:color w:val="000000" w:themeColor="text1"/>
              </w:rPr>
            </w:pPr>
            <w:r w:rsidRPr="000105EC">
              <w:rPr>
                <w:rFonts w:ascii="PT Astra Serif" w:hAnsi="PT Astra Serif"/>
                <w:color w:val="000000" w:themeColor="text1"/>
              </w:rPr>
              <w:t>М.П.</w:t>
            </w:r>
          </w:p>
        </w:tc>
        <w:tc>
          <w:tcPr>
            <w:tcW w:w="4786" w:type="dxa"/>
          </w:tcPr>
          <w:p w14:paraId="59CB3D09" w14:textId="77777777" w:rsidR="00AB418B" w:rsidRPr="000105EC" w:rsidRDefault="00AB418B" w:rsidP="00931474">
            <w:pPr>
              <w:autoSpaceDE w:val="0"/>
              <w:autoSpaceDN w:val="0"/>
              <w:adjustRightInd w:val="0"/>
              <w:spacing w:after="0"/>
              <w:ind w:firstLine="567"/>
              <w:rPr>
                <w:rFonts w:ascii="PT Astra Serif" w:hAnsi="PT Astra Serif"/>
                <w:b/>
                <w:color w:val="000000" w:themeColor="text1"/>
              </w:rPr>
            </w:pPr>
            <w:r w:rsidRPr="000105EC">
              <w:rPr>
                <w:rFonts w:ascii="PT Astra Serif" w:hAnsi="PT Astra Serif"/>
                <w:b/>
                <w:color w:val="000000" w:themeColor="text1"/>
              </w:rPr>
              <w:t>Поставщик</w:t>
            </w:r>
          </w:p>
          <w:p w14:paraId="64F16E64" w14:textId="77777777" w:rsidR="00AB418B" w:rsidRPr="000105EC" w:rsidRDefault="00AB418B" w:rsidP="00931474">
            <w:pPr>
              <w:autoSpaceDE w:val="0"/>
              <w:autoSpaceDN w:val="0"/>
              <w:adjustRightInd w:val="0"/>
              <w:spacing w:after="0"/>
              <w:ind w:firstLine="567"/>
              <w:rPr>
                <w:rFonts w:ascii="PT Astra Serif" w:hAnsi="PT Astra Serif"/>
                <w:color w:val="000000" w:themeColor="text1"/>
              </w:rPr>
            </w:pPr>
            <w:r w:rsidRPr="000105EC">
              <w:rPr>
                <w:rFonts w:ascii="PT Astra Serif" w:hAnsi="PT Astra Serif"/>
                <w:color w:val="000000" w:themeColor="text1"/>
              </w:rPr>
              <w:t>____________________</w:t>
            </w:r>
          </w:p>
          <w:p w14:paraId="1D24D04A" w14:textId="77777777" w:rsidR="00AB418B" w:rsidRPr="000105EC" w:rsidRDefault="00AB418B" w:rsidP="00931474">
            <w:pPr>
              <w:autoSpaceDE w:val="0"/>
              <w:autoSpaceDN w:val="0"/>
              <w:adjustRightInd w:val="0"/>
              <w:spacing w:after="0"/>
              <w:ind w:firstLine="567"/>
              <w:rPr>
                <w:rFonts w:ascii="PT Astra Serif" w:hAnsi="PT Astra Serif"/>
                <w:color w:val="000000" w:themeColor="text1"/>
              </w:rPr>
            </w:pPr>
            <w:r w:rsidRPr="000105EC">
              <w:rPr>
                <w:rFonts w:ascii="PT Astra Serif" w:hAnsi="PT Astra Serif"/>
                <w:color w:val="000000" w:themeColor="text1"/>
              </w:rPr>
              <w:t>«___» ______ 20__ г.</w:t>
            </w:r>
          </w:p>
          <w:p w14:paraId="2857782F" w14:textId="77777777" w:rsidR="00AB418B" w:rsidRPr="000105EC" w:rsidRDefault="00AB418B" w:rsidP="00931474">
            <w:pPr>
              <w:autoSpaceDE w:val="0"/>
              <w:autoSpaceDN w:val="0"/>
              <w:adjustRightInd w:val="0"/>
              <w:spacing w:after="0"/>
              <w:ind w:firstLine="567"/>
              <w:rPr>
                <w:rFonts w:ascii="PT Astra Serif" w:hAnsi="PT Astra Serif"/>
                <w:color w:val="000000" w:themeColor="text1"/>
              </w:rPr>
            </w:pPr>
            <w:r w:rsidRPr="000105EC">
              <w:rPr>
                <w:rFonts w:ascii="PT Astra Serif" w:hAnsi="PT Astra Serif"/>
                <w:color w:val="000000" w:themeColor="text1"/>
              </w:rPr>
              <w:t>М.П.</w:t>
            </w:r>
          </w:p>
        </w:tc>
      </w:tr>
    </w:tbl>
    <w:p w14:paraId="283D0B98" w14:textId="77777777" w:rsidR="00240532" w:rsidRPr="000105EC" w:rsidRDefault="00240532" w:rsidP="00FB2F6C">
      <w:pPr>
        <w:pStyle w:val="ConsPlusNormal"/>
        <w:widowControl/>
        <w:tabs>
          <w:tab w:val="left" w:pos="360"/>
        </w:tabs>
        <w:spacing w:before="120" w:after="120"/>
        <w:ind w:firstLine="0"/>
        <w:rPr>
          <w:rFonts w:ascii="PT Astra Serif" w:hAnsi="PT Astra Serif" w:cs="Times New Roman"/>
          <w:b/>
          <w:bCs/>
          <w:color w:val="000000" w:themeColor="text1"/>
          <w:sz w:val="22"/>
          <w:szCs w:val="24"/>
        </w:rPr>
      </w:pPr>
    </w:p>
    <w:sectPr w:rsidR="00240532" w:rsidRPr="000105EC" w:rsidSect="00807AAC">
      <w:footerReference w:type="even" r:id="rId9"/>
      <w:footerReference w:type="default" r:id="rId10"/>
      <w:pgSz w:w="11906" w:h="16838"/>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ECA3A3" w14:textId="77777777" w:rsidR="004A32A5" w:rsidRDefault="004A32A5">
      <w:r>
        <w:separator/>
      </w:r>
    </w:p>
  </w:endnote>
  <w:endnote w:type="continuationSeparator" w:id="0">
    <w:p w14:paraId="6E90BF5A" w14:textId="77777777" w:rsidR="004A32A5" w:rsidRDefault="004A3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E0000AFF" w:usb1="500078FF" w:usb2="00000021" w:usb3="00000000" w:csb0="000001B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FAC6C4" w14:textId="77777777" w:rsidR="005A089C" w:rsidRDefault="005A089C"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7A82731" w14:textId="77777777" w:rsidR="005A089C" w:rsidRDefault="005A089C" w:rsidP="00FA289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0274C" w14:textId="6CE81AAE" w:rsidR="005A089C" w:rsidRDefault="005A089C"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A75C58">
      <w:rPr>
        <w:rStyle w:val="a5"/>
        <w:noProof/>
      </w:rPr>
      <w:t>6</w:t>
    </w:r>
    <w:r>
      <w:rPr>
        <w:rStyle w:val="a5"/>
      </w:rPr>
      <w:fldChar w:fldCharType="end"/>
    </w:r>
  </w:p>
  <w:p w14:paraId="23A03739" w14:textId="77777777" w:rsidR="005A089C" w:rsidRDefault="005A089C" w:rsidP="00FA2894">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775E5A" w14:textId="77777777" w:rsidR="004A32A5" w:rsidRDefault="004A32A5">
      <w:r>
        <w:separator/>
      </w:r>
    </w:p>
  </w:footnote>
  <w:footnote w:type="continuationSeparator" w:id="0">
    <w:p w14:paraId="50004330" w14:textId="77777777" w:rsidR="004A32A5" w:rsidRDefault="004A32A5">
      <w:r>
        <w:continuationSeparator/>
      </w:r>
    </w:p>
  </w:footnote>
  <w:footnote w:id="1">
    <w:p w14:paraId="36B811A7" w14:textId="77777777" w:rsidR="00C34E20" w:rsidRPr="00D77ED8" w:rsidRDefault="00C34E20" w:rsidP="00C34E20">
      <w:pPr>
        <w:pStyle w:val="ae"/>
        <w:spacing w:after="0"/>
        <w:ind w:firstLine="426"/>
        <w:rPr>
          <w:rFonts w:ascii="PT Astra Serif" w:hAnsi="PT Astra Serif"/>
          <w:sz w:val="18"/>
          <w:szCs w:val="18"/>
        </w:rPr>
      </w:pPr>
      <w:r w:rsidRPr="00D77ED8">
        <w:rPr>
          <w:rStyle w:val="af0"/>
          <w:rFonts w:ascii="PT Astra Serif" w:hAnsi="PT Astra Serif"/>
          <w:sz w:val="18"/>
          <w:szCs w:val="18"/>
        </w:rPr>
        <w:footnoteRef/>
      </w:r>
      <w:r w:rsidRPr="00D77ED8">
        <w:rPr>
          <w:rFonts w:ascii="PT Astra Serif" w:hAnsi="PT Astra Serif"/>
          <w:sz w:val="18"/>
          <w:szCs w:val="18"/>
        </w:rPr>
        <w:t xml:space="preserve"> В случае если Поставщик не является плательщиком НДС, Заказчик указывает: «НДС не облагается».</w:t>
      </w:r>
    </w:p>
    <w:p w14:paraId="4E89F827" w14:textId="77777777" w:rsidR="00C34E20" w:rsidRPr="00DA5CD7" w:rsidRDefault="00C34E20" w:rsidP="00C34E20">
      <w:pPr>
        <w:autoSpaceDE w:val="0"/>
        <w:autoSpaceDN w:val="0"/>
        <w:adjustRightInd w:val="0"/>
        <w:rPr>
          <w:rFonts w:ascii="PT Astra Serif" w:hAnsi="PT Astra Serif"/>
          <w:sz w:val="18"/>
          <w:szCs w:val="18"/>
        </w:rPr>
      </w:pPr>
    </w:p>
  </w:footnote>
  <w:footnote w:id="2">
    <w:p w14:paraId="5FDE3DA7" w14:textId="77777777" w:rsidR="00C34E20" w:rsidRPr="001C3749" w:rsidRDefault="00C34E20" w:rsidP="00D671DA">
      <w:pPr>
        <w:pStyle w:val="ConsPlusNormal"/>
        <w:ind w:firstLine="540"/>
        <w:jc w:val="both"/>
        <w:rPr>
          <w:rFonts w:ascii="PT Astra Serif" w:hAnsi="PT Astra Serif" w:cs="Times New Roman"/>
          <w:sz w:val="18"/>
        </w:rPr>
      </w:pPr>
      <w:r w:rsidRPr="001C3749">
        <w:rPr>
          <w:rStyle w:val="af0"/>
          <w:rFonts w:ascii="PT Astra Serif" w:hAnsi="PT Astra Serif"/>
          <w:sz w:val="18"/>
        </w:rPr>
        <w:footnoteRef/>
      </w:r>
      <w:r w:rsidRPr="001C3749">
        <w:rPr>
          <w:rFonts w:ascii="PT Astra Serif" w:hAnsi="PT Astra Serif"/>
          <w:sz w:val="18"/>
        </w:rPr>
        <w:t xml:space="preserve"> </w:t>
      </w:r>
      <w:r w:rsidRPr="001C3749">
        <w:rPr>
          <w:rFonts w:ascii="PT Astra Serif" w:hAnsi="PT Astra Serif" w:cs="Times New Roman"/>
          <w:sz w:val="18"/>
        </w:rPr>
        <w:t>Во всех случаях (за исключением случаев, предусмотренных пунктами 4 - 8 Правил) размер штрафа устанавливается в соответствии с пунктом 3 Правил:</w:t>
      </w:r>
    </w:p>
    <w:p w14:paraId="6BF0163E"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10 процентов цены Контракта (этапа) в случае, если цена Контракта (этапа) не превышает 3 млн рублей;</w:t>
      </w:r>
    </w:p>
    <w:p w14:paraId="74923BE9"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5 процентов цены Контракта (этапа) в случае, если цена Контракта (этапа) составляет от 3 млн рублей до 50 млн рублей (включительно);</w:t>
      </w:r>
    </w:p>
    <w:p w14:paraId="29114F5C"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1 процент цены Контракта (этапа) в случае, если цена Контракта (этапа) составляет от 50 млн рублей до 100 млн рублей (включительно);</w:t>
      </w:r>
    </w:p>
    <w:p w14:paraId="181E3DB0"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0,5 процента цены Контракта (этапа) в случае, если цена Контракта (этапа) составляет от 100 млн рублей до 500 млн рублей (включительно);</w:t>
      </w:r>
    </w:p>
    <w:p w14:paraId="5B31446E"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0,4 процента цены Контракта (этапа) в случае, если цена Контракта (этапа) составляет от 500 млн рублей до 1 млрд рублей (включительно);</w:t>
      </w:r>
    </w:p>
    <w:p w14:paraId="0C1B1258"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0,3 процента цены Контракта (этапа) в случае, если цена Контракта (этапа) составляет от 1 млрд рублей до 2 млрд рублей (включительно);</w:t>
      </w:r>
    </w:p>
    <w:p w14:paraId="059B8068"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0,25 процента цены Контракта (этапа) в случае, если цена Контракта (этапа) составляет от 2 млрд рублей до 5 млрд рублей (включительно);</w:t>
      </w:r>
    </w:p>
    <w:p w14:paraId="3999BF5E"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0,2 процента цены Контракта (этапа) в случае, если цена Контракта (этапа) составляет от 5 млрд рублей до 10 млрд рублей (включительно);</w:t>
      </w:r>
    </w:p>
    <w:p w14:paraId="5A4F4BB8"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0,1 процента цены Контракта (этапа) в случае, если цена Контракта (этапа) превышает 10 млрд рублей.</w:t>
      </w:r>
    </w:p>
    <w:p w14:paraId="2F18B221" w14:textId="7295DA85"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В случае, предусмотренном пунктом 4 Правил, если Контракт заключается по результатам определения Поставщика в соответствии с пунктом 1 части 1 статьи 30 Федерального закона от 05.04.2013 № 44-ФЗ размер штрафа устанавливается в размере 1 процента цены Контракта (этапа), но не более 5 тыс. рублей и не менее 1 тыс. рублей.</w:t>
      </w:r>
    </w:p>
    <w:p w14:paraId="61765F1F"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В случае, если Контракт заключается с победителем закупки (или с иным участником закупки в случаях, установленных Федеральным законом от 05.04.2013 № 44-ФЗ), предложившим наиболее высокую цену за право заключения муниципального контракта (договора) размер штрафа устанавливается в соответствии с пунктом 5 Правил:</w:t>
      </w:r>
    </w:p>
    <w:p w14:paraId="152C1EE0"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а) в случае если цена Контракта не превышает начальную (максимальную) цену муниципального контракта (договора):</w:t>
      </w:r>
    </w:p>
    <w:p w14:paraId="58A93F74"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10 процентов начальной (максимальной) цены муниципального контракта (договора), если цена Контракта не превышает 3 млн. рублей;</w:t>
      </w:r>
    </w:p>
    <w:p w14:paraId="6FF43B4D"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5 процентов начальной (максимальной) цены муниципального контракта (договора), если цена Контракта составляет от 3 млн. рублей до 50 млн. рублей (включительно);</w:t>
      </w:r>
    </w:p>
    <w:p w14:paraId="0793E3F9"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1 процент начальной (максимальной) цены муниципального контракта (договора), если цена Контракта составляет от 50 млн. рублей до 100 млн. рублей (включительно).</w:t>
      </w:r>
    </w:p>
    <w:p w14:paraId="4F9D899E"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б) в случае если цена Контракта превышает начальную (максимальную) цену муниципального контракта (договора):</w:t>
      </w:r>
    </w:p>
    <w:p w14:paraId="69B55B25"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10 процентов цены Контракта, если цена Контракта не превышает 3 млн. рублей;</w:t>
      </w:r>
    </w:p>
    <w:p w14:paraId="6D769818"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5 процентов цены Контракта, если цена Контракта составляет от 3 млн. рублей до 50 млн. рублей (включительно);</w:t>
      </w:r>
    </w:p>
    <w:p w14:paraId="79B5C202"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1 процент цены Контракта, если цена Контракта составляет от 50 млн. рублей до 100 млн. рублей (включительно).</w:t>
      </w:r>
    </w:p>
    <w:p w14:paraId="4CE0B924" w14:textId="77777777" w:rsidR="00C34E20" w:rsidRPr="001C3749" w:rsidRDefault="00C34E20" w:rsidP="00D671DA">
      <w:pPr>
        <w:pStyle w:val="ConsPlusNormal"/>
        <w:ind w:firstLine="540"/>
        <w:jc w:val="both"/>
        <w:rPr>
          <w:rFonts w:ascii="PT Astra Serif" w:hAnsi="PT Astra Serif" w:cs="Times New Roman"/>
          <w:sz w:val="18"/>
        </w:rPr>
      </w:pPr>
    </w:p>
  </w:footnote>
  <w:footnote w:id="3">
    <w:p w14:paraId="642B8200" w14:textId="77777777" w:rsidR="00C34E20" w:rsidRPr="00D77ED8" w:rsidRDefault="00C34E20" w:rsidP="00D671DA">
      <w:pPr>
        <w:pStyle w:val="ConsPlusNormal"/>
        <w:ind w:firstLine="540"/>
        <w:jc w:val="both"/>
        <w:rPr>
          <w:rFonts w:ascii="PT Astra Serif" w:hAnsi="PT Astra Serif" w:cs="Times New Roman"/>
          <w:sz w:val="18"/>
          <w:szCs w:val="18"/>
        </w:rPr>
      </w:pPr>
      <w:r w:rsidRPr="00D77ED8">
        <w:rPr>
          <w:rStyle w:val="af0"/>
          <w:rFonts w:ascii="PT Astra Serif" w:hAnsi="PT Astra Serif"/>
          <w:sz w:val="18"/>
          <w:szCs w:val="18"/>
        </w:rPr>
        <w:footnoteRef/>
      </w:r>
      <w:r w:rsidRPr="00D77ED8">
        <w:rPr>
          <w:rFonts w:ascii="PT Astra Serif" w:hAnsi="PT Astra Serif"/>
          <w:sz w:val="18"/>
          <w:szCs w:val="18"/>
        </w:rPr>
        <w:t xml:space="preserve"> </w:t>
      </w:r>
      <w:r w:rsidRPr="00D77ED8">
        <w:rPr>
          <w:rFonts w:ascii="PT Astra Serif" w:hAnsi="PT Astra Serif" w:cs="Times New Roman"/>
          <w:sz w:val="18"/>
          <w:szCs w:val="18"/>
        </w:rPr>
        <w:t>Размер штрафа устанавливается в соответствии с пунктом 6 Правил:</w:t>
      </w:r>
    </w:p>
    <w:p w14:paraId="742737BA" w14:textId="77777777" w:rsidR="00C34E20" w:rsidRPr="00D77ED8" w:rsidRDefault="00C34E20" w:rsidP="00D671DA">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1000 рублей, если цена Контракта не превышает 3 млн рублей;</w:t>
      </w:r>
    </w:p>
    <w:p w14:paraId="1F91D2D5" w14:textId="77777777" w:rsidR="00C34E20" w:rsidRPr="00D77ED8" w:rsidRDefault="00C34E20" w:rsidP="00D671DA">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5000 рублей, если цена Контракта составляет от 3 млн рублей до 50 млн рублей (включительно);</w:t>
      </w:r>
    </w:p>
    <w:p w14:paraId="3851FD63" w14:textId="77777777" w:rsidR="00C34E20" w:rsidRPr="00D77ED8" w:rsidRDefault="00C34E20" w:rsidP="00D671DA">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10000 рублей, если цена Контракта составляет от 50 млн рублей до 100 млн рублей (включительно);</w:t>
      </w:r>
    </w:p>
    <w:p w14:paraId="3C7287CC" w14:textId="77777777" w:rsidR="00C34E20" w:rsidRPr="00D77ED8" w:rsidRDefault="00C34E20" w:rsidP="00D671DA">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100000 рублей, если цена Контракта превышает 100 млн рублей.</w:t>
      </w:r>
    </w:p>
    <w:p w14:paraId="10D065DE" w14:textId="77777777" w:rsidR="00C34E20" w:rsidRPr="00D77ED8" w:rsidRDefault="00C34E20" w:rsidP="00D671DA">
      <w:pPr>
        <w:pStyle w:val="ae"/>
        <w:spacing w:after="0"/>
        <w:rPr>
          <w:sz w:val="12"/>
          <w:szCs w:val="18"/>
        </w:rPr>
      </w:pPr>
    </w:p>
  </w:footnote>
  <w:footnote w:id="4">
    <w:p w14:paraId="25E0B770" w14:textId="77777777" w:rsidR="00C34E20" w:rsidRPr="00D77ED8" w:rsidRDefault="00C34E20" w:rsidP="00D671DA">
      <w:pPr>
        <w:pStyle w:val="ConsPlusNormal"/>
        <w:ind w:firstLine="540"/>
        <w:jc w:val="both"/>
        <w:rPr>
          <w:rFonts w:ascii="PT Astra Serif" w:hAnsi="PT Astra Serif" w:cs="Times New Roman"/>
          <w:sz w:val="18"/>
          <w:szCs w:val="18"/>
        </w:rPr>
      </w:pPr>
      <w:r w:rsidRPr="00D77ED8">
        <w:rPr>
          <w:rStyle w:val="af0"/>
          <w:rFonts w:ascii="PT Astra Serif" w:hAnsi="PT Astra Serif"/>
          <w:sz w:val="18"/>
          <w:szCs w:val="18"/>
        </w:rPr>
        <w:footnoteRef/>
      </w:r>
      <w:r w:rsidRPr="00D77ED8">
        <w:rPr>
          <w:rFonts w:ascii="PT Astra Serif" w:hAnsi="PT Astra Serif"/>
          <w:sz w:val="18"/>
          <w:szCs w:val="18"/>
        </w:rPr>
        <w:t xml:space="preserve"> </w:t>
      </w:r>
      <w:r w:rsidRPr="00D77ED8">
        <w:rPr>
          <w:rFonts w:ascii="PT Astra Serif" w:hAnsi="PT Astra Serif" w:cs="Times New Roman"/>
          <w:sz w:val="18"/>
          <w:szCs w:val="18"/>
        </w:rPr>
        <w:t>Размер штрафа устанавливается в соответствии с пунктом 9 Правил:</w:t>
      </w:r>
    </w:p>
    <w:p w14:paraId="38EA0999" w14:textId="77777777" w:rsidR="00C34E20" w:rsidRPr="00D77ED8" w:rsidRDefault="00C34E20" w:rsidP="00D671DA">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1000 рублей, если цена Контракта не превышает 3 млн рублей (включительно);</w:t>
      </w:r>
    </w:p>
    <w:p w14:paraId="057EF81F" w14:textId="77777777" w:rsidR="00C34E20" w:rsidRPr="00D77ED8" w:rsidRDefault="00C34E20" w:rsidP="00D671DA">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5000 рублей, если цена Контракта составляет от 3 млн рублей до 50 млн рублей (включительно);</w:t>
      </w:r>
    </w:p>
    <w:p w14:paraId="73015FF3" w14:textId="77777777" w:rsidR="00C34E20" w:rsidRPr="00D77ED8" w:rsidRDefault="00C34E20" w:rsidP="00D671DA">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10000 рублей, если цена Контракта составляет от 50 млн рублей до 100 млн рублей (включительно);</w:t>
      </w:r>
    </w:p>
    <w:p w14:paraId="16CAF14E" w14:textId="77777777" w:rsidR="00C34E20" w:rsidRPr="00D77ED8" w:rsidRDefault="00C34E20" w:rsidP="00D671DA">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100000 рублей, если цена Контракта превышает 100 млн рублей.</w:t>
      </w:r>
    </w:p>
    <w:p w14:paraId="0297F2EA" w14:textId="77777777" w:rsidR="00C34E20" w:rsidRDefault="00C34E20" w:rsidP="00C34E20">
      <w:pPr>
        <w:pStyle w:val="ae"/>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0946B12"/>
    <w:multiLevelType w:val="multilevel"/>
    <w:tmpl w:val="653E51E8"/>
    <w:lvl w:ilvl="0">
      <w:start w:val="1"/>
      <w:numFmt w:val="decimal"/>
      <w:lvlText w:val="%1."/>
      <w:lvlJc w:val="left"/>
      <w:pPr>
        <w:tabs>
          <w:tab w:val="num" w:pos="432"/>
        </w:tabs>
        <w:ind w:left="432"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nsid w:val="08C05D49"/>
    <w:multiLevelType w:val="hybridMultilevel"/>
    <w:tmpl w:val="10C226FE"/>
    <w:lvl w:ilvl="0" w:tplc="605AAFB8">
      <w:start w:val="1"/>
      <w:numFmt w:val="decimal"/>
      <w:lvlText w:val="%1."/>
      <w:lvlJc w:val="left"/>
      <w:pPr>
        <w:tabs>
          <w:tab w:val="num" w:pos="720"/>
        </w:tabs>
        <w:ind w:left="720" w:hanging="360"/>
      </w:pPr>
      <w:rPr>
        <w:rFonts w:hint="default"/>
      </w:rPr>
    </w:lvl>
    <w:lvl w:ilvl="1" w:tplc="D0668A8C">
      <w:start w:val="1"/>
      <w:numFmt w:val="upperRoman"/>
      <w:lvlText w:val="%2."/>
      <w:lvlJc w:val="left"/>
      <w:pPr>
        <w:tabs>
          <w:tab w:val="num" w:pos="1800"/>
        </w:tabs>
        <w:ind w:left="1800" w:hanging="720"/>
      </w:pPr>
      <w:rPr>
        <w:rFonts w:hint="default"/>
        <w:sz w:val="24"/>
        <w:szCs w:val="24"/>
      </w:rPr>
    </w:lvl>
    <w:lvl w:ilvl="2" w:tplc="A1A85118" w:tentative="1">
      <w:start w:val="1"/>
      <w:numFmt w:val="lowerRoman"/>
      <w:lvlText w:val="%3."/>
      <w:lvlJc w:val="right"/>
      <w:pPr>
        <w:tabs>
          <w:tab w:val="num" w:pos="2160"/>
        </w:tabs>
        <w:ind w:left="2160" w:hanging="180"/>
      </w:pPr>
    </w:lvl>
    <w:lvl w:ilvl="3" w:tplc="750A7C7E" w:tentative="1">
      <w:start w:val="1"/>
      <w:numFmt w:val="decimal"/>
      <w:lvlText w:val="%4."/>
      <w:lvlJc w:val="left"/>
      <w:pPr>
        <w:tabs>
          <w:tab w:val="num" w:pos="2880"/>
        </w:tabs>
        <w:ind w:left="2880" w:hanging="360"/>
      </w:pPr>
    </w:lvl>
    <w:lvl w:ilvl="4" w:tplc="82264E64" w:tentative="1">
      <w:start w:val="1"/>
      <w:numFmt w:val="lowerLetter"/>
      <w:lvlText w:val="%5."/>
      <w:lvlJc w:val="left"/>
      <w:pPr>
        <w:tabs>
          <w:tab w:val="num" w:pos="3600"/>
        </w:tabs>
        <w:ind w:left="3600" w:hanging="360"/>
      </w:pPr>
    </w:lvl>
    <w:lvl w:ilvl="5" w:tplc="E0C69334" w:tentative="1">
      <w:start w:val="1"/>
      <w:numFmt w:val="lowerRoman"/>
      <w:lvlText w:val="%6."/>
      <w:lvlJc w:val="right"/>
      <w:pPr>
        <w:tabs>
          <w:tab w:val="num" w:pos="4320"/>
        </w:tabs>
        <w:ind w:left="4320" w:hanging="180"/>
      </w:pPr>
    </w:lvl>
    <w:lvl w:ilvl="6" w:tplc="BCE42896" w:tentative="1">
      <w:start w:val="1"/>
      <w:numFmt w:val="decimal"/>
      <w:lvlText w:val="%7."/>
      <w:lvlJc w:val="left"/>
      <w:pPr>
        <w:tabs>
          <w:tab w:val="num" w:pos="5040"/>
        </w:tabs>
        <w:ind w:left="5040" w:hanging="360"/>
      </w:pPr>
    </w:lvl>
    <w:lvl w:ilvl="7" w:tplc="80B400F4" w:tentative="1">
      <w:start w:val="1"/>
      <w:numFmt w:val="lowerLetter"/>
      <w:lvlText w:val="%8."/>
      <w:lvlJc w:val="left"/>
      <w:pPr>
        <w:tabs>
          <w:tab w:val="num" w:pos="5760"/>
        </w:tabs>
        <w:ind w:left="5760" w:hanging="360"/>
      </w:pPr>
    </w:lvl>
    <w:lvl w:ilvl="8" w:tplc="CDEA2976" w:tentative="1">
      <w:start w:val="1"/>
      <w:numFmt w:val="lowerRoman"/>
      <w:lvlText w:val="%9."/>
      <w:lvlJc w:val="right"/>
      <w:pPr>
        <w:tabs>
          <w:tab w:val="num" w:pos="6480"/>
        </w:tabs>
        <w:ind w:left="6480" w:hanging="180"/>
      </w:pPr>
    </w:lvl>
  </w:abstractNum>
  <w:abstractNum w:abstractNumId="3">
    <w:nsid w:val="09D43B41"/>
    <w:multiLevelType w:val="hybridMultilevel"/>
    <w:tmpl w:val="244E1BFC"/>
    <w:lvl w:ilvl="0" w:tplc="9DC2A9F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AC97F88"/>
    <w:multiLevelType w:val="multilevel"/>
    <w:tmpl w:val="CC3EFA72"/>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0B823002"/>
    <w:multiLevelType w:val="multilevel"/>
    <w:tmpl w:val="9E303902"/>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0FD62558"/>
    <w:multiLevelType w:val="hybridMultilevel"/>
    <w:tmpl w:val="9B98932C"/>
    <w:lvl w:ilvl="0" w:tplc="E0524E4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2032629"/>
    <w:multiLevelType w:val="multilevel"/>
    <w:tmpl w:val="246E1C7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1418230F"/>
    <w:multiLevelType w:val="multilevel"/>
    <w:tmpl w:val="0419001F"/>
    <w:lvl w:ilvl="0">
      <w:start w:val="1"/>
      <w:numFmt w:val="decimal"/>
      <w:lvlText w:val="%1."/>
      <w:lvlJc w:val="left"/>
      <w:pPr>
        <w:tabs>
          <w:tab w:val="num" w:pos="927"/>
        </w:tabs>
        <w:ind w:left="927" w:hanging="360"/>
      </w:pPr>
    </w:lvl>
    <w:lvl w:ilvl="1">
      <w:start w:val="1"/>
      <w:numFmt w:val="decimal"/>
      <w:lvlText w:val="%1.%2."/>
      <w:lvlJc w:val="left"/>
      <w:pPr>
        <w:tabs>
          <w:tab w:val="num" w:pos="1075"/>
        </w:tabs>
        <w:ind w:left="1075" w:hanging="432"/>
      </w:pPr>
    </w:lvl>
    <w:lvl w:ilvl="2">
      <w:start w:val="1"/>
      <w:numFmt w:val="decimal"/>
      <w:lvlText w:val="%1.%2.%3."/>
      <w:lvlJc w:val="left"/>
      <w:pPr>
        <w:tabs>
          <w:tab w:val="num" w:pos="1723"/>
        </w:tabs>
        <w:ind w:left="1507" w:hanging="504"/>
      </w:pPr>
    </w:lvl>
    <w:lvl w:ilvl="3">
      <w:start w:val="1"/>
      <w:numFmt w:val="decimal"/>
      <w:lvlText w:val="%1.%2.%3.%4."/>
      <w:lvlJc w:val="left"/>
      <w:pPr>
        <w:tabs>
          <w:tab w:val="num" w:pos="244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523"/>
        </w:tabs>
        <w:ind w:left="3019" w:hanging="936"/>
      </w:pPr>
    </w:lvl>
    <w:lvl w:ilvl="6">
      <w:start w:val="1"/>
      <w:numFmt w:val="decimal"/>
      <w:lvlText w:val="%1.%2.%3.%4.%5.%6.%7."/>
      <w:lvlJc w:val="left"/>
      <w:pPr>
        <w:tabs>
          <w:tab w:val="num" w:pos="4243"/>
        </w:tabs>
        <w:ind w:left="3523" w:hanging="1080"/>
      </w:pPr>
    </w:lvl>
    <w:lvl w:ilvl="7">
      <w:start w:val="1"/>
      <w:numFmt w:val="decimal"/>
      <w:lvlText w:val="%1.%2.%3.%4.%5.%6.%7.%8."/>
      <w:lvlJc w:val="left"/>
      <w:pPr>
        <w:tabs>
          <w:tab w:val="num" w:pos="4603"/>
        </w:tabs>
        <w:ind w:left="4027" w:hanging="1224"/>
      </w:pPr>
    </w:lvl>
    <w:lvl w:ilvl="8">
      <w:start w:val="1"/>
      <w:numFmt w:val="decimal"/>
      <w:lvlText w:val="%1.%2.%3.%4.%5.%6.%7.%8.%9."/>
      <w:lvlJc w:val="left"/>
      <w:pPr>
        <w:tabs>
          <w:tab w:val="num" w:pos="5323"/>
        </w:tabs>
        <w:ind w:left="4603" w:hanging="1440"/>
      </w:pPr>
    </w:lvl>
  </w:abstractNum>
  <w:abstractNum w:abstractNumId="9">
    <w:nsid w:val="15226679"/>
    <w:multiLevelType w:val="multilevel"/>
    <w:tmpl w:val="90B29B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18E12BD6"/>
    <w:multiLevelType w:val="multilevel"/>
    <w:tmpl w:val="F1306B72"/>
    <w:lvl w:ilvl="0">
      <w:start w:val="1"/>
      <w:numFmt w:val="decimal"/>
      <w:lvlText w:val="%1."/>
      <w:lvlJc w:val="left"/>
      <w:pPr>
        <w:tabs>
          <w:tab w:val="num" w:pos="720"/>
        </w:tabs>
        <w:ind w:left="720" w:hanging="360"/>
      </w:pPr>
      <w:rPr>
        <w:rFonts w:hint="default"/>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D8A676C"/>
    <w:multiLevelType w:val="hybridMultilevel"/>
    <w:tmpl w:val="BD0E7670"/>
    <w:lvl w:ilvl="0" w:tplc="DC46FB2A">
      <w:start w:val="1"/>
      <w:numFmt w:val="bullet"/>
      <w:lvlText w:val="-"/>
      <w:lvlJc w:val="left"/>
      <w:pPr>
        <w:tabs>
          <w:tab w:val="num" w:pos="1287"/>
        </w:tabs>
        <w:ind w:left="1287" w:hanging="360"/>
      </w:pPr>
      <w:rPr>
        <w:rFonts w:ascii="Arial" w:hAnsi="Arial" w:hint="default"/>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12">
    <w:nsid w:val="1DD11D87"/>
    <w:multiLevelType w:val="hybridMultilevel"/>
    <w:tmpl w:val="06D6949A"/>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0923C08"/>
    <w:multiLevelType w:val="multilevel"/>
    <w:tmpl w:val="8D7A1808"/>
    <w:lvl w:ilvl="0">
      <w:start w:val="3"/>
      <w:numFmt w:val="decimal"/>
      <w:lvlText w:val="%1."/>
      <w:lvlJc w:val="left"/>
      <w:pPr>
        <w:tabs>
          <w:tab w:val="num" w:pos="1410"/>
        </w:tabs>
        <w:ind w:left="1410" w:hanging="1410"/>
      </w:pPr>
      <w:rPr>
        <w:rFonts w:hint="default"/>
        <w:sz w:val="24"/>
      </w:rPr>
    </w:lvl>
    <w:lvl w:ilvl="1">
      <w:start w:val="2"/>
      <w:numFmt w:val="decimal"/>
      <w:lvlText w:val="%1.%2."/>
      <w:lvlJc w:val="left"/>
      <w:pPr>
        <w:tabs>
          <w:tab w:val="num" w:pos="1770"/>
        </w:tabs>
        <w:ind w:left="1770" w:hanging="1410"/>
      </w:pPr>
      <w:rPr>
        <w:rFonts w:hint="default"/>
        <w:sz w:val="24"/>
      </w:rPr>
    </w:lvl>
    <w:lvl w:ilvl="2">
      <w:start w:val="2"/>
      <w:numFmt w:val="decimal"/>
      <w:lvlText w:val="%1.%2.%3."/>
      <w:lvlJc w:val="left"/>
      <w:pPr>
        <w:tabs>
          <w:tab w:val="num" w:pos="2130"/>
        </w:tabs>
        <w:ind w:left="2130" w:hanging="1410"/>
      </w:pPr>
      <w:rPr>
        <w:rFonts w:hint="default"/>
        <w:sz w:val="24"/>
      </w:rPr>
    </w:lvl>
    <w:lvl w:ilvl="3">
      <w:start w:val="1"/>
      <w:numFmt w:val="decimal"/>
      <w:lvlText w:val="%1.%2.%3.%4."/>
      <w:lvlJc w:val="left"/>
      <w:pPr>
        <w:tabs>
          <w:tab w:val="num" w:pos="2490"/>
        </w:tabs>
        <w:ind w:left="2490" w:hanging="1410"/>
      </w:pPr>
      <w:rPr>
        <w:rFonts w:hint="default"/>
        <w:sz w:val="24"/>
      </w:rPr>
    </w:lvl>
    <w:lvl w:ilvl="4">
      <w:start w:val="1"/>
      <w:numFmt w:val="decimal"/>
      <w:lvlText w:val="%1.%2.%3.%4.%5."/>
      <w:lvlJc w:val="left"/>
      <w:pPr>
        <w:tabs>
          <w:tab w:val="num" w:pos="2850"/>
        </w:tabs>
        <w:ind w:left="2850" w:hanging="1410"/>
      </w:pPr>
      <w:rPr>
        <w:rFonts w:hint="default"/>
        <w:sz w:val="24"/>
      </w:rPr>
    </w:lvl>
    <w:lvl w:ilvl="5">
      <w:start w:val="1"/>
      <w:numFmt w:val="decimal"/>
      <w:lvlText w:val="%1.%2.%3.%4.%5.%6."/>
      <w:lvlJc w:val="left"/>
      <w:pPr>
        <w:tabs>
          <w:tab w:val="num" w:pos="3210"/>
        </w:tabs>
        <w:ind w:left="3210" w:hanging="1410"/>
      </w:pPr>
      <w:rPr>
        <w:rFonts w:hint="default"/>
        <w:sz w:val="24"/>
      </w:rPr>
    </w:lvl>
    <w:lvl w:ilvl="6">
      <w:start w:val="1"/>
      <w:numFmt w:val="decimal"/>
      <w:lvlText w:val="%1.%2.%3.%4.%5.%6.%7."/>
      <w:lvlJc w:val="left"/>
      <w:pPr>
        <w:tabs>
          <w:tab w:val="num" w:pos="3600"/>
        </w:tabs>
        <w:ind w:left="3600" w:hanging="1440"/>
      </w:pPr>
      <w:rPr>
        <w:rFonts w:hint="default"/>
        <w:sz w:val="24"/>
      </w:rPr>
    </w:lvl>
    <w:lvl w:ilvl="7">
      <w:start w:val="1"/>
      <w:numFmt w:val="decimal"/>
      <w:lvlText w:val="%1.%2.%3.%4.%5.%6.%7.%8."/>
      <w:lvlJc w:val="left"/>
      <w:pPr>
        <w:tabs>
          <w:tab w:val="num" w:pos="3960"/>
        </w:tabs>
        <w:ind w:left="3960" w:hanging="1440"/>
      </w:pPr>
      <w:rPr>
        <w:rFonts w:hint="default"/>
        <w:sz w:val="24"/>
      </w:rPr>
    </w:lvl>
    <w:lvl w:ilvl="8">
      <w:start w:val="1"/>
      <w:numFmt w:val="decimal"/>
      <w:lvlText w:val="%1.%2.%3.%4.%5.%6.%7.%8.%9."/>
      <w:lvlJc w:val="left"/>
      <w:pPr>
        <w:tabs>
          <w:tab w:val="num" w:pos="4680"/>
        </w:tabs>
        <w:ind w:left="4680" w:hanging="1800"/>
      </w:pPr>
      <w:rPr>
        <w:rFonts w:hint="default"/>
        <w:sz w:val="24"/>
      </w:rPr>
    </w:lvl>
  </w:abstractNum>
  <w:abstractNum w:abstractNumId="14">
    <w:nsid w:val="25486B5C"/>
    <w:multiLevelType w:val="hybridMultilevel"/>
    <w:tmpl w:val="50A642C6"/>
    <w:lvl w:ilvl="0" w:tplc="D604F38E">
      <w:start w:val="1"/>
      <w:numFmt w:val="decimal"/>
      <w:lvlText w:val="%1."/>
      <w:lvlJc w:val="left"/>
      <w:pPr>
        <w:tabs>
          <w:tab w:val="num" w:pos="332"/>
        </w:tabs>
        <w:ind w:left="332" w:hanging="360"/>
      </w:pPr>
      <w:rPr>
        <w:rFonts w:hint="default"/>
      </w:rPr>
    </w:lvl>
    <w:lvl w:ilvl="1" w:tplc="04190019" w:tentative="1">
      <w:start w:val="1"/>
      <w:numFmt w:val="lowerLetter"/>
      <w:lvlText w:val="%2."/>
      <w:lvlJc w:val="left"/>
      <w:pPr>
        <w:tabs>
          <w:tab w:val="num" w:pos="1052"/>
        </w:tabs>
        <w:ind w:left="1052" w:hanging="360"/>
      </w:pPr>
    </w:lvl>
    <w:lvl w:ilvl="2" w:tplc="0419001B" w:tentative="1">
      <w:start w:val="1"/>
      <w:numFmt w:val="lowerRoman"/>
      <w:lvlText w:val="%3."/>
      <w:lvlJc w:val="right"/>
      <w:pPr>
        <w:tabs>
          <w:tab w:val="num" w:pos="1772"/>
        </w:tabs>
        <w:ind w:left="1772" w:hanging="180"/>
      </w:pPr>
    </w:lvl>
    <w:lvl w:ilvl="3" w:tplc="0419000F" w:tentative="1">
      <w:start w:val="1"/>
      <w:numFmt w:val="decimal"/>
      <w:lvlText w:val="%4."/>
      <w:lvlJc w:val="left"/>
      <w:pPr>
        <w:tabs>
          <w:tab w:val="num" w:pos="2492"/>
        </w:tabs>
        <w:ind w:left="2492" w:hanging="360"/>
      </w:pPr>
    </w:lvl>
    <w:lvl w:ilvl="4" w:tplc="04190019" w:tentative="1">
      <w:start w:val="1"/>
      <w:numFmt w:val="lowerLetter"/>
      <w:lvlText w:val="%5."/>
      <w:lvlJc w:val="left"/>
      <w:pPr>
        <w:tabs>
          <w:tab w:val="num" w:pos="3212"/>
        </w:tabs>
        <w:ind w:left="3212" w:hanging="360"/>
      </w:pPr>
    </w:lvl>
    <w:lvl w:ilvl="5" w:tplc="0419001B" w:tentative="1">
      <w:start w:val="1"/>
      <w:numFmt w:val="lowerRoman"/>
      <w:lvlText w:val="%6."/>
      <w:lvlJc w:val="right"/>
      <w:pPr>
        <w:tabs>
          <w:tab w:val="num" w:pos="3932"/>
        </w:tabs>
        <w:ind w:left="3932" w:hanging="180"/>
      </w:pPr>
    </w:lvl>
    <w:lvl w:ilvl="6" w:tplc="0419000F" w:tentative="1">
      <w:start w:val="1"/>
      <w:numFmt w:val="decimal"/>
      <w:lvlText w:val="%7."/>
      <w:lvlJc w:val="left"/>
      <w:pPr>
        <w:tabs>
          <w:tab w:val="num" w:pos="4652"/>
        </w:tabs>
        <w:ind w:left="4652" w:hanging="360"/>
      </w:pPr>
    </w:lvl>
    <w:lvl w:ilvl="7" w:tplc="04190019" w:tentative="1">
      <w:start w:val="1"/>
      <w:numFmt w:val="lowerLetter"/>
      <w:lvlText w:val="%8."/>
      <w:lvlJc w:val="left"/>
      <w:pPr>
        <w:tabs>
          <w:tab w:val="num" w:pos="5372"/>
        </w:tabs>
        <w:ind w:left="5372" w:hanging="360"/>
      </w:pPr>
    </w:lvl>
    <w:lvl w:ilvl="8" w:tplc="0419001B" w:tentative="1">
      <w:start w:val="1"/>
      <w:numFmt w:val="lowerRoman"/>
      <w:lvlText w:val="%9."/>
      <w:lvlJc w:val="right"/>
      <w:pPr>
        <w:tabs>
          <w:tab w:val="num" w:pos="6092"/>
        </w:tabs>
        <w:ind w:left="6092" w:hanging="180"/>
      </w:pPr>
    </w:lvl>
  </w:abstractNum>
  <w:abstractNum w:abstractNumId="15">
    <w:nsid w:val="2942722B"/>
    <w:multiLevelType w:val="singleLevel"/>
    <w:tmpl w:val="5B74E34A"/>
    <w:lvl w:ilvl="0">
      <w:start w:val="6"/>
      <w:numFmt w:val="decimal"/>
      <w:lvlText w:val="13.%1."/>
      <w:legacy w:legacy="1" w:legacySpace="0" w:legacyIndent="865"/>
      <w:lvlJc w:val="left"/>
      <w:rPr>
        <w:rFonts w:ascii="PT Astra Serif" w:hAnsi="PT Astra Serif" w:hint="default"/>
      </w:rPr>
    </w:lvl>
  </w:abstractNum>
  <w:abstractNum w:abstractNumId="16">
    <w:nsid w:val="2AE710B7"/>
    <w:multiLevelType w:val="multilevel"/>
    <w:tmpl w:val="D884013E"/>
    <w:lvl w:ilvl="0">
      <w:start w:val="1"/>
      <w:numFmt w:val="decimal"/>
      <w:lvlText w:val="%1."/>
      <w:lvlJc w:val="left"/>
      <w:pPr>
        <w:tabs>
          <w:tab w:val="num" w:pos="432"/>
        </w:tabs>
        <w:ind w:left="432" w:hanging="432"/>
      </w:pPr>
      <w:rPr>
        <w:rFonts w:cs="Times New Roman"/>
        <w:b w:val="0"/>
        <w:sz w:val="22"/>
        <w:szCs w:val="22"/>
      </w:rPr>
    </w:lvl>
    <w:lvl w:ilvl="1">
      <w:start w:val="1"/>
      <w:numFmt w:val="decimal"/>
      <w:lvlText w:val="%1.%2."/>
      <w:lvlJc w:val="left"/>
      <w:pPr>
        <w:tabs>
          <w:tab w:val="num" w:pos="576"/>
        </w:tabs>
        <w:ind w:left="576" w:hanging="576"/>
      </w:pPr>
    </w:lvl>
    <w:lvl w:ilvl="2">
      <w:start w:val="1"/>
      <w:numFmt w:val="decimal"/>
      <w:lvlText w:val="%1.%2.%3."/>
      <w:lvlJc w:val="left"/>
      <w:pPr>
        <w:tabs>
          <w:tab w:val="num" w:pos="170"/>
        </w:tabs>
        <w:ind w:left="720" w:hanging="720"/>
      </w:pPr>
      <w:rPr>
        <w:rFonts w:cs="Times New Roman"/>
        <w:b w:val="0"/>
        <w:bCs w:val="0"/>
        <w:i w:val="0"/>
        <w:iCs w:val="0"/>
        <w:sz w:val="22"/>
        <w:szCs w:val="26"/>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nsid w:val="33044DCB"/>
    <w:multiLevelType w:val="multilevel"/>
    <w:tmpl w:val="90B29B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389457D3"/>
    <w:multiLevelType w:val="multilevel"/>
    <w:tmpl w:val="F5AEC60A"/>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nsid w:val="39234425"/>
    <w:multiLevelType w:val="multilevel"/>
    <w:tmpl w:val="C16AABF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nsid w:val="3A67455F"/>
    <w:multiLevelType w:val="multilevel"/>
    <w:tmpl w:val="40CAEFC2"/>
    <w:lvl w:ilvl="0">
      <w:start w:val="1"/>
      <w:numFmt w:val="upperRoman"/>
      <w:lvlText w:val="%1."/>
      <w:lvlJc w:val="left"/>
      <w:pPr>
        <w:tabs>
          <w:tab w:val="num" w:pos="1080"/>
        </w:tabs>
        <w:ind w:left="1080" w:hanging="72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3E452366"/>
    <w:multiLevelType w:val="multilevel"/>
    <w:tmpl w:val="BA1C539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nsid w:val="42433CF9"/>
    <w:multiLevelType w:val="multilevel"/>
    <w:tmpl w:val="9FF650F8"/>
    <w:lvl w:ilvl="0">
      <w:start w:val="1"/>
      <w:numFmt w:val="decimal"/>
      <w:lvlText w:val="%1."/>
      <w:lvlJc w:val="left"/>
      <w:pPr>
        <w:tabs>
          <w:tab w:val="num" w:pos="432"/>
        </w:tabs>
        <w:ind w:left="432" w:hanging="432"/>
      </w:pPr>
      <w:rPr>
        <w:rFonts w:ascii="Times New Roman" w:hAnsi="Times New Roman" w:cs="Times New Roman" w:hint="default"/>
        <w:b w:val="0"/>
        <w:sz w:val="26"/>
        <w:szCs w:val="26"/>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nsid w:val="436F4590"/>
    <w:multiLevelType w:val="hybridMultilevel"/>
    <w:tmpl w:val="ACE44748"/>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45B10FD"/>
    <w:multiLevelType w:val="multilevel"/>
    <w:tmpl w:val="D0A6012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50395034"/>
    <w:multiLevelType w:val="multilevel"/>
    <w:tmpl w:val="0EF2A23E"/>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nsid w:val="504B0A0A"/>
    <w:multiLevelType w:val="multilevel"/>
    <w:tmpl w:val="BA1C539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51C7054C"/>
    <w:multiLevelType w:val="multilevel"/>
    <w:tmpl w:val="BE543BC6"/>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ind w:left="2505" w:hanging="705"/>
      </w:pPr>
    </w:lvl>
    <w:lvl w:ilvl="3">
      <w:start w:val="1"/>
      <w:numFmt w:val="bullet"/>
      <w:lvlText w:val="•"/>
      <w:lvlJc w:val="left"/>
      <w:pPr>
        <w:ind w:left="3225" w:hanging="705"/>
      </w:pPr>
      <w:rPr>
        <w:rFonts w:ascii="Times New Roman" w:hAnsi="Times New Roman"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nsid w:val="54BF76AC"/>
    <w:multiLevelType w:val="multilevel"/>
    <w:tmpl w:val="04190025"/>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566C4743"/>
    <w:multiLevelType w:val="multilevel"/>
    <w:tmpl w:val="4A5E553A"/>
    <w:lvl w:ilvl="0">
      <w:start w:val="1"/>
      <w:numFmt w:val="decimal"/>
      <w:lvlText w:val="%1."/>
      <w:lvlJc w:val="left"/>
      <w:pPr>
        <w:tabs>
          <w:tab w:val="num" w:pos="432"/>
        </w:tabs>
        <w:ind w:left="432"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nsid w:val="58101A8E"/>
    <w:multiLevelType w:val="hybridMultilevel"/>
    <w:tmpl w:val="D8E66A20"/>
    <w:lvl w:ilvl="0" w:tplc="86A01AD6">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8D65901"/>
    <w:multiLevelType w:val="multilevel"/>
    <w:tmpl w:val="246E1C7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nsid w:val="5CFC0A0F"/>
    <w:multiLevelType w:val="hybridMultilevel"/>
    <w:tmpl w:val="0B4E2CDE"/>
    <w:lvl w:ilvl="0" w:tplc="39525ECA">
      <w:start w:val="1"/>
      <w:numFmt w:val="bullet"/>
      <w:lvlText w:val=""/>
      <w:lvlJc w:val="left"/>
      <w:pPr>
        <w:tabs>
          <w:tab w:val="num" w:pos="720"/>
        </w:tabs>
        <w:ind w:left="720" w:hanging="360"/>
      </w:pPr>
      <w:rPr>
        <w:rFonts w:ascii="Symbol" w:hAnsi="Symbol" w:hint="default"/>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34">
    <w:nsid w:val="6B613B5C"/>
    <w:multiLevelType w:val="multilevel"/>
    <w:tmpl w:val="0B4E2CDE"/>
    <w:lvl w:ilvl="0">
      <w:start w:val="1"/>
      <w:numFmt w:val="bullet"/>
      <w:lvlText w:val=""/>
      <w:lvlJc w:val="left"/>
      <w:pPr>
        <w:tabs>
          <w:tab w:val="num" w:pos="720"/>
        </w:tabs>
        <w:ind w:left="720" w:hanging="360"/>
      </w:pPr>
      <w:rPr>
        <w:rFonts w:ascii="Symbol" w:hAnsi="Symbol" w:hint="default"/>
        <w:sz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nsid w:val="6D4D6779"/>
    <w:multiLevelType w:val="hybridMultilevel"/>
    <w:tmpl w:val="D3AE5476"/>
    <w:lvl w:ilvl="0" w:tplc="9BFA6024">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E09210C"/>
    <w:multiLevelType w:val="hybridMultilevel"/>
    <w:tmpl w:val="90B29B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E3C34A2"/>
    <w:multiLevelType w:val="hybridMultilevel"/>
    <w:tmpl w:val="31E22BF2"/>
    <w:lvl w:ilvl="0" w:tplc="677A2C98">
      <w:start w:val="1"/>
      <w:numFmt w:val="upperRoman"/>
      <w:lvlText w:val="%1."/>
      <w:lvlJc w:val="right"/>
      <w:pPr>
        <w:tabs>
          <w:tab w:val="num" w:pos="720"/>
        </w:tabs>
        <w:ind w:left="720" w:hanging="180"/>
      </w:pPr>
      <w:rPr>
        <w:rFonts w:hint="default"/>
        <w:sz w:val="24"/>
        <w:szCs w:val="24"/>
      </w:rPr>
    </w:lvl>
    <w:lvl w:ilvl="1" w:tplc="CEA2C744">
      <w:start w:val="1"/>
      <w:numFmt w:val="decimal"/>
      <w:lvlText w:val="Форма %2."/>
      <w:lvlJc w:val="left"/>
      <w:pPr>
        <w:tabs>
          <w:tab w:val="num" w:pos="2160"/>
        </w:tabs>
        <w:ind w:left="1440" w:hanging="360"/>
      </w:pPr>
      <w:rPr>
        <w:rFonts w:ascii="Times New Roman" w:hAnsi="Times New Roman" w:cs="Times New Roman" w:hint="default"/>
        <w:b/>
        <w:bCs/>
        <w:i w:val="0"/>
        <w:iCs w:val="0"/>
        <w:sz w:val="26"/>
        <w:szCs w:val="26"/>
      </w:rPr>
    </w:lvl>
    <w:lvl w:ilvl="2" w:tplc="191820E2">
      <w:start w:val="1"/>
      <w:numFmt w:val="lowerRoman"/>
      <w:lvlText w:val="%3."/>
      <w:lvlJc w:val="right"/>
      <w:pPr>
        <w:tabs>
          <w:tab w:val="num" w:pos="2160"/>
        </w:tabs>
        <w:ind w:left="2160" w:hanging="180"/>
      </w:pPr>
    </w:lvl>
    <w:lvl w:ilvl="3" w:tplc="08FCF114">
      <w:start w:val="1"/>
      <w:numFmt w:val="decimal"/>
      <w:lvlText w:val="%4."/>
      <w:lvlJc w:val="left"/>
      <w:pPr>
        <w:tabs>
          <w:tab w:val="num" w:pos="2880"/>
        </w:tabs>
        <w:ind w:left="2880" w:hanging="360"/>
      </w:pPr>
    </w:lvl>
    <w:lvl w:ilvl="4" w:tplc="49BC0266">
      <w:start w:val="1"/>
      <w:numFmt w:val="lowerLetter"/>
      <w:lvlText w:val="%5."/>
      <w:lvlJc w:val="left"/>
      <w:pPr>
        <w:tabs>
          <w:tab w:val="num" w:pos="3600"/>
        </w:tabs>
        <w:ind w:left="3600" w:hanging="360"/>
      </w:pPr>
    </w:lvl>
    <w:lvl w:ilvl="5" w:tplc="5A840256">
      <w:start w:val="1"/>
      <w:numFmt w:val="lowerRoman"/>
      <w:lvlText w:val="%6."/>
      <w:lvlJc w:val="right"/>
      <w:pPr>
        <w:tabs>
          <w:tab w:val="num" w:pos="4320"/>
        </w:tabs>
        <w:ind w:left="4320" w:hanging="180"/>
      </w:pPr>
    </w:lvl>
    <w:lvl w:ilvl="6" w:tplc="043491D4">
      <w:start w:val="1"/>
      <w:numFmt w:val="decimal"/>
      <w:lvlText w:val="%7."/>
      <w:lvlJc w:val="left"/>
      <w:pPr>
        <w:tabs>
          <w:tab w:val="num" w:pos="5040"/>
        </w:tabs>
        <w:ind w:left="5040" w:hanging="360"/>
      </w:pPr>
    </w:lvl>
    <w:lvl w:ilvl="7" w:tplc="1D42B160">
      <w:start w:val="1"/>
      <w:numFmt w:val="lowerLetter"/>
      <w:lvlText w:val="%8."/>
      <w:lvlJc w:val="left"/>
      <w:pPr>
        <w:tabs>
          <w:tab w:val="num" w:pos="5760"/>
        </w:tabs>
        <w:ind w:left="5760" w:hanging="360"/>
      </w:pPr>
    </w:lvl>
    <w:lvl w:ilvl="8" w:tplc="3C7A781C">
      <w:start w:val="1"/>
      <w:numFmt w:val="lowerRoman"/>
      <w:lvlText w:val="%9."/>
      <w:lvlJc w:val="right"/>
      <w:pPr>
        <w:tabs>
          <w:tab w:val="num" w:pos="6480"/>
        </w:tabs>
        <w:ind w:left="6480" w:hanging="180"/>
      </w:pPr>
    </w:lvl>
  </w:abstractNum>
  <w:abstractNum w:abstractNumId="39">
    <w:nsid w:val="6E3E1028"/>
    <w:multiLevelType w:val="multilevel"/>
    <w:tmpl w:val="C0365302"/>
    <w:lvl w:ilvl="0">
      <w:start w:val="16"/>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nsid w:val="717036DC"/>
    <w:multiLevelType w:val="hybridMultilevel"/>
    <w:tmpl w:val="C958E38A"/>
    <w:lvl w:ilvl="0" w:tplc="04190011">
      <w:start w:val="1"/>
      <w:numFmt w:val="decimal"/>
      <w:lvlText w:val="%1)"/>
      <w:lvlJc w:val="left"/>
      <w:pPr>
        <w:tabs>
          <w:tab w:val="num" w:pos="720"/>
        </w:tabs>
        <w:ind w:left="720" w:hanging="360"/>
      </w:pPr>
      <w:rPr>
        <w:rFonts w:hint="default"/>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73723CBE"/>
    <w:multiLevelType w:val="multilevel"/>
    <w:tmpl w:val="8DEC236A"/>
    <w:lvl w:ilvl="0">
      <w:start w:val="1"/>
      <w:numFmt w:val="decimal"/>
      <w:lvlText w:val="%1."/>
      <w:lvlJc w:val="left"/>
      <w:pPr>
        <w:tabs>
          <w:tab w:val="num" w:pos="432"/>
        </w:tabs>
        <w:ind w:left="432"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nsid w:val="73B77B80"/>
    <w:multiLevelType w:val="multilevel"/>
    <w:tmpl w:val="90B29B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nsid w:val="74FE7F0C"/>
    <w:multiLevelType w:val="hybridMultilevel"/>
    <w:tmpl w:val="847056E2"/>
    <w:lvl w:ilvl="0" w:tplc="E0524E4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DC24F5F"/>
    <w:multiLevelType w:val="hybridMultilevel"/>
    <w:tmpl w:val="69A42ADA"/>
    <w:lvl w:ilvl="0" w:tplc="7FFEA752">
      <w:start w:val="1"/>
      <w:numFmt w:val="bullet"/>
      <w:lvlText w:val="-"/>
      <w:lvlJc w:val="left"/>
      <w:pPr>
        <w:ind w:left="720" w:hanging="360"/>
      </w:pPr>
      <w:rPr>
        <w:rFonts w:ascii="Times New Roman" w:eastAsia="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num>
  <w:num w:numId="2">
    <w:abstractNumId w:val="31"/>
  </w:num>
  <w:num w:numId="3">
    <w:abstractNumId w:val="2"/>
  </w:num>
  <w:num w:numId="4">
    <w:abstractNumId w:val="35"/>
  </w:num>
  <w:num w:numId="5">
    <w:abstractNumId w:val="26"/>
  </w:num>
  <w:num w:numId="6">
    <w:abstractNumId w:val="20"/>
  </w:num>
  <w:num w:numId="7">
    <w:abstractNumId w:val="28"/>
  </w:num>
  <w:num w:numId="8">
    <w:abstractNumId w:val="19"/>
  </w:num>
  <w:num w:numId="9">
    <w:abstractNumId w:val="0"/>
  </w:num>
  <w:num w:numId="10">
    <w:abstractNumId w:val="21"/>
  </w:num>
  <w:num w:numId="11">
    <w:abstractNumId w:val="7"/>
  </w:num>
  <w:num w:numId="12">
    <w:abstractNumId w:val="1"/>
  </w:num>
  <w:num w:numId="13">
    <w:abstractNumId w:val="41"/>
  </w:num>
  <w:num w:numId="14">
    <w:abstractNumId w:val="29"/>
  </w:num>
  <w:num w:numId="15">
    <w:abstractNumId w:val="14"/>
  </w:num>
  <w:num w:numId="16">
    <w:abstractNumId w:val="5"/>
  </w:num>
  <w:num w:numId="17">
    <w:abstractNumId w:val="10"/>
  </w:num>
  <w:num w:numId="18">
    <w:abstractNumId w:val="22"/>
  </w:num>
  <w:num w:numId="19">
    <w:abstractNumId w:val="18"/>
  </w:num>
  <w:num w:numId="20">
    <w:abstractNumId w:val="13"/>
  </w:num>
  <w:num w:numId="21">
    <w:abstractNumId w:val="32"/>
  </w:num>
  <w:num w:numId="22">
    <w:abstractNumId w:val="34"/>
  </w:num>
  <w:num w:numId="23">
    <w:abstractNumId w:val="40"/>
  </w:num>
  <w:num w:numId="24">
    <w:abstractNumId w:val="23"/>
  </w:num>
  <w:num w:numId="25">
    <w:abstractNumId w:val="12"/>
  </w:num>
  <w:num w:numId="26">
    <w:abstractNumId w:val="37"/>
  </w:num>
  <w:num w:numId="27">
    <w:abstractNumId w:val="42"/>
  </w:num>
  <w:num w:numId="28">
    <w:abstractNumId w:val="9"/>
  </w:num>
  <w:num w:numId="29">
    <w:abstractNumId w:val="17"/>
  </w:num>
  <w:num w:numId="30">
    <w:abstractNumId w:val="36"/>
  </w:num>
  <w:num w:numId="31">
    <w:abstractNumId w:val="24"/>
  </w:num>
  <w:num w:numId="32">
    <w:abstractNumId w:val="44"/>
  </w:num>
  <w:num w:numId="33">
    <w:abstractNumId w:val="3"/>
  </w:num>
  <w:num w:numId="34">
    <w:abstractNumId w:val="39"/>
  </w:num>
  <w:num w:numId="35">
    <w:abstractNumId w:val="8"/>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25"/>
  </w:num>
  <w:num w:numId="39">
    <w:abstractNumId w:val="43"/>
  </w:num>
  <w:num w:numId="40">
    <w:abstractNumId w:val="30"/>
  </w:num>
  <w:num w:numId="41">
    <w:abstractNumId w:val="38"/>
  </w:num>
  <w:num w:numId="42">
    <w:abstractNumId w:val="25"/>
  </w:num>
  <w:num w:numId="43">
    <w:abstractNumId w:val="25"/>
  </w:num>
  <w:num w:numId="44">
    <w:abstractNumId w:val="25"/>
    <w:lvlOverride w:ilvl="0">
      <w:startOverride w:val="1"/>
    </w:lvlOverride>
    <w:lvlOverride w:ilvl="1">
      <w:startOverride w:val="1"/>
    </w:lvlOverride>
    <w:lvlOverride w:ilvl="2">
      <w:startOverride w:val="1"/>
    </w:lvlOverride>
    <w:lvlOverride w:ilvl="3">
      <w:startOverride w:val="1"/>
    </w:lvlOverride>
  </w:num>
  <w:num w:numId="45">
    <w:abstractNumId w:val="33"/>
  </w:num>
  <w:num w:numId="46">
    <w:abstractNumId w:val="11"/>
  </w:num>
  <w:num w:numId="47">
    <w:abstractNumId w:val="4"/>
  </w:num>
  <w:num w:numId="48">
    <w:abstractNumId w:val="27"/>
  </w:num>
  <w:num w:numId="49">
    <w:abstractNumId w:val="16"/>
  </w:num>
  <w:num w:numId="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BD8"/>
    <w:rsid w:val="000000AC"/>
    <w:rsid w:val="00000E94"/>
    <w:rsid w:val="00002313"/>
    <w:rsid w:val="000027E0"/>
    <w:rsid w:val="000029F2"/>
    <w:rsid w:val="00004762"/>
    <w:rsid w:val="0000578F"/>
    <w:rsid w:val="00006693"/>
    <w:rsid w:val="0000687B"/>
    <w:rsid w:val="00006B00"/>
    <w:rsid w:val="00007BBF"/>
    <w:rsid w:val="000105EC"/>
    <w:rsid w:val="00011396"/>
    <w:rsid w:val="000117DD"/>
    <w:rsid w:val="00012D54"/>
    <w:rsid w:val="000132CD"/>
    <w:rsid w:val="0001364E"/>
    <w:rsid w:val="000138E4"/>
    <w:rsid w:val="00014022"/>
    <w:rsid w:val="000146C5"/>
    <w:rsid w:val="000151F0"/>
    <w:rsid w:val="00015C87"/>
    <w:rsid w:val="000161A2"/>
    <w:rsid w:val="00016A28"/>
    <w:rsid w:val="00016C3C"/>
    <w:rsid w:val="000173FC"/>
    <w:rsid w:val="00017ED8"/>
    <w:rsid w:val="000201A0"/>
    <w:rsid w:val="00024769"/>
    <w:rsid w:val="00026253"/>
    <w:rsid w:val="000274B2"/>
    <w:rsid w:val="00027E29"/>
    <w:rsid w:val="000308A5"/>
    <w:rsid w:val="00032649"/>
    <w:rsid w:val="00033B6F"/>
    <w:rsid w:val="00042EF6"/>
    <w:rsid w:val="00044371"/>
    <w:rsid w:val="000443BD"/>
    <w:rsid w:val="000476E4"/>
    <w:rsid w:val="00050FD8"/>
    <w:rsid w:val="000517F8"/>
    <w:rsid w:val="00051806"/>
    <w:rsid w:val="0005196D"/>
    <w:rsid w:val="00053F01"/>
    <w:rsid w:val="000545B6"/>
    <w:rsid w:val="00055C3B"/>
    <w:rsid w:val="000566B9"/>
    <w:rsid w:val="00056D26"/>
    <w:rsid w:val="00060A0D"/>
    <w:rsid w:val="00061048"/>
    <w:rsid w:val="000625FA"/>
    <w:rsid w:val="000637BC"/>
    <w:rsid w:val="00065C48"/>
    <w:rsid w:val="00066045"/>
    <w:rsid w:val="00070882"/>
    <w:rsid w:val="00070B97"/>
    <w:rsid w:val="00070D5A"/>
    <w:rsid w:val="00071A64"/>
    <w:rsid w:val="00072BEE"/>
    <w:rsid w:val="00073910"/>
    <w:rsid w:val="00074355"/>
    <w:rsid w:val="00076A6E"/>
    <w:rsid w:val="00076EA4"/>
    <w:rsid w:val="00077B5D"/>
    <w:rsid w:val="00081117"/>
    <w:rsid w:val="00082914"/>
    <w:rsid w:val="00085FE1"/>
    <w:rsid w:val="000860CD"/>
    <w:rsid w:val="000864E5"/>
    <w:rsid w:val="00086571"/>
    <w:rsid w:val="00086CED"/>
    <w:rsid w:val="0009052A"/>
    <w:rsid w:val="0009061B"/>
    <w:rsid w:val="000910B4"/>
    <w:rsid w:val="00091B45"/>
    <w:rsid w:val="00095561"/>
    <w:rsid w:val="0009648E"/>
    <w:rsid w:val="00097F1C"/>
    <w:rsid w:val="000A03BD"/>
    <w:rsid w:val="000A21E5"/>
    <w:rsid w:val="000A3E8C"/>
    <w:rsid w:val="000A48DB"/>
    <w:rsid w:val="000A52C8"/>
    <w:rsid w:val="000A7D73"/>
    <w:rsid w:val="000B0932"/>
    <w:rsid w:val="000B19AA"/>
    <w:rsid w:val="000B2E1F"/>
    <w:rsid w:val="000B2E5E"/>
    <w:rsid w:val="000B3AEB"/>
    <w:rsid w:val="000B3D0E"/>
    <w:rsid w:val="000B3FD1"/>
    <w:rsid w:val="000B4815"/>
    <w:rsid w:val="000B4E8F"/>
    <w:rsid w:val="000B5928"/>
    <w:rsid w:val="000B5DCC"/>
    <w:rsid w:val="000B6C8F"/>
    <w:rsid w:val="000C0089"/>
    <w:rsid w:val="000C210F"/>
    <w:rsid w:val="000C22A3"/>
    <w:rsid w:val="000C390B"/>
    <w:rsid w:val="000C4CBB"/>
    <w:rsid w:val="000C5376"/>
    <w:rsid w:val="000C5BFF"/>
    <w:rsid w:val="000C6282"/>
    <w:rsid w:val="000C655B"/>
    <w:rsid w:val="000C7389"/>
    <w:rsid w:val="000C7A1E"/>
    <w:rsid w:val="000D21D5"/>
    <w:rsid w:val="000D22D6"/>
    <w:rsid w:val="000D2C5D"/>
    <w:rsid w:val="000D2CDE"/>
    <w:rsid w:val="000D346B"/>
    <w:rsid w:val="000D5C1C"/>
    <w:rsid w:val="000E0BC3"/>
    <w:rsid w:val="000E1CEB"/>
    <w:rsid w:val="000E2BAE"/>
    <w:rsid w:val="000E3651"/>
    <w:rsid w:val="000E4E05"/>
    <w:rsid w:val="000E4E6E"/>
    <w:rsid w:val="000E539E"/>
    <w:rsid w:val="000E7442"/>
    <w:rsid w:val="000F19DE"/>
    <w:rsid w:val="000F2C70"/>
    <w:rsid w:val="000F37BD"/>
    <w:rsid w:val="000F533C"/>
    <w:rsid w:val="000F6C02"/>
    <w:rsid w:val="000F75F0"/>
    <w:rsid w:val="001015A5"/>
    <w:rsid w:val="001037C7"/>
    <w:rsid w:val="00103842"/>
    <w:rsid w:val="0010429D"/>
    <w:rsid w:val="00104C7A"/>
    <w:rsid w:val="00105153"/>
    <w:rsid w:val="00105AC0"/>
    <w:rsid w:val="0010613D"/>
    <w:rsid w:val="00106FB7"/>
    <w:rsid w:val="00111353"/>
    <w:rsid w:val="00112C1C"/>
    <w:rsid w:val="001141B9"/>
    <w:rsid w:val="001202B8"/>
    <w:rsid w:val="0012044E"/>
    <w:rsid w:val="00120E6C"/>
    <w:rsid w:val="00121A8A"/>
    <w:rsid w:val="00122196"/>
    <w:rsid w:val="001223BA"/>
    <w:rsid w:val="0012268D"/>
    <w:rsid w:val="00123D2A"/>
    <w:rsid w:val="0012414D"/>
    <w:rsid w:val="00130291"/>
    <w:rsid w:val="001308B4"/>
    <w:rsid w:val="00130F30"/>
    <w:rsid w:val="00131E29"/>
    <w:rsid w:val="00131ED2"/>
    <w:rsid w:val="00132C69"/>
    <w:rsid w:val="00132E8A"/>
    <w:rsid w:val="001339C7"/>
    <w:rsid w:val="00134A13"/>
    <w:rsid w:val="001350DE"/>
    <w:rsid w:val="00135121"/>
    <w:rsid w:val="00136215"/>
    <w:rsid w:val="0013699E"/>
    <w:rsid w:val="00137307"/>
    <w:rsid w:val="00137E6A"/>
    <w:rsid w:val="001405AE"/>
    <w:rsid w:val="0014118E"/>
    <w:rsid w:val="00141F58"/>
    <w:rsid w:val="0014206C"/>
    <w:rsid w:val="00142F4C"/>
    <w:rsid w:val="001432C4"/>
    <w:rsid w:val="00145EA6"/>
    <w:rsid w:val="00153F49"/>
    <w:rsid w:val="0015625E"/>
    <w:rsid w:val="0016023A"/>
    <w:rsid w:val="0016054F"/>
    <w:rsid w:val="00160BCF"/>
    <w:rsid w:val="00163E70"/>
    <w:rsid w:val="001660B6"/>
    <w:rsid w:val="0016682B"/>
    <w:rsid w:val="0016695F"/>
    <w:rsid w:val="00166E08"/>
    <w:rsid w:val="00167CCD"/>
    <w:rsid w:val="00173F28"/>
    <w:rsid w:val="00174A3E"/>
    <w:rsid w:val="001775A1"/>
    <w:rsid w:val="001803F0"/>
    <w:rsid w:val="00181371"/>
    <w:rsid w:val="00181C21"/>
    <w:rsid w:val="0018211E"/>
    <w:rsid w:val="0018246F"/>
    <w:rsid w:val="00184FE3"/>
    <w:rsid w:val="00186365"/>
    <w:rsid w:val="00186590"/>
    <w:rsid w:val="00191398"/>
    <w:rsid w:val="00192A29"/>
    <w:rsid w:val="00194F93"/>
    <w:rsid w:val="0019589E"/>
    <w:rsid w:val="00195E8E"/>
    <w:rsid w:val="001960EB"/>
    <w:rsid w:val="001961CC"/>
    <w:rsid w:val="00196A0C"/>
    <w:rsid w:val="00196D98"/>
    <w:rsid w:val="001970A5"/>
    <w:rsid w:val="00197898"/>
    <w:rsid w:val="0019796D"/>
    <w:rsid w:val="00197EE3"/>
    <w:rsid w:val="001A0B60"/>
    <w:rsid w:val="001A5C92"/>
    <w:rsid w:val="001A6692"/>
    <w:rsid w:val="001A7DAF"/>
    <w:rsid w:val="001B027A"/>
    <w:rsid w:val="001B1F3B"/>
    <w:rsid w:val="001B4818"/>
    <w:rsid w:val="001B5F6F"/>
    <w:rsid w:val="001B7B4B"/>
    <w:rsid w:val="001C0043"/>
    <w:rsid w:val="001C0B8C"/>
    <w:rsid w:val="001C1D61"/>
    <w:rsid w:val="001C3749"/>
    <w:rsid w:val="001C5AB9"/>
    <w:rsid w:val="001C5C7C"/>
    <w:rsid w:val="001C7A2C"/>
    <w:rsid w:val="001D0DB1"/>
    <w:rsid w:val="001D0EC2"/>
    <w:rsid w:val="001D26D3"/>
    <w:rsid w:val="001D28D1"/>
    <w:rsid w:val="001D5168"/>
    <w:rsid w:val="001D5E27"/>
    <w:rsid w:val="001D7D77"/>
    <w:rsid w:val="001D7EE5"/>
    <w:rsid w:val="001E1C73"/>
    <w:rsid w:val="001E51F6"/>
    <w:rsid w:val="001E79FF"/>
    <w:rsid w:val="001F1272"/>
    <w:rsid w:val="001F4997"/>
    <w:rsid w:val="001F515D"/>
    <w:rsid w:val="001F537D"/>
    <w:rsid w:val="001F6BE2"/>
    <w:rsid w:val="001F7A8C"/>
    <w:rsid w:val="001F7D28"/>
    <w:rsid w:val="002018FF"/>
    <w:rsid w:val="00205304"/>
    <w:rsid w:val="00206875"/>
    <w:rsid w:val="00206B12"/>
    <w:rsid w:val="00206B3F"/>
    <w:rsid w:val="00210CBC"/>
    <w:rsid w:val="00214A92"/>
    <w:rsid w:val="00215623"/>
    <w:rsid w:val="002169C0"/>
    <w:rsid w:val="00216AAF"/>
    <w:rsid w:val="00217159"/>
    <w:rsid w:val="0021762F"/>
    <w:rsid w:val="00221620"/>
    <w:rsid w:val="00221C21"/>
    <w:rsid w:val="00222F69"/>
    <w:rsid w:val="002230E2"/>
    <w:rsid w:val="00223410"/>
    <w:rsid w:val="002239B9"/>
    <w:rsid w:val="00224ADE"/>
    <w:rsid w:val="002257CD"/>
    <w:rsid w:val="00225B69"/>
    <w:rsid w:val="002329A7"/>
    <w:rsid w:val="00233690"/>
    <w:rsid w:val="00233EB9"/>
    <w:rsid w:val="002352FB"/>
    <w:rsid w:val="0023588B"/>
    <w:rsid w:val="002362FE"/>
    <w:rsid w:val="002377F6"/>
    <w:rsid w:val="00240532"/>
    <w:rsid w:val="00241F3A"/>
    <w:rsid w:val="002432C1"/>
    <w:rsid w:val="00244808"/>
    <w:rsid w:val="00244AC3"/>
    <w:rsid w:val="00246111"/>
    <w:rsid w:val="0024789F"/>
    <w:rsid w:val="00247903"/>
    <w:rsid w:val="00250BCA"/>
    <w:rsid w:val="00252686"/>
    <w:rsid w:val="0025325E"/>
    <w:rsid w:val="00254835"/>
    <w:rsid w:val="00255818"/>
    <w:rsid w:val="00255CB2"/>
    <w:rsid w:val="002579D0"/>
    <w:rsid w:val="00261521"/>
    <w:rsid w:val="00261702"/>
    <w:rsid w:val="002618CC"/>
    <w:rsid w:val="002638F0"/>
    <w:rsid w:val="00264227"/>
    <w:rsid w:val="002654A9"/>
    <w:rsid w:val="00266ED8"/>
    <w:rsid w:val="00266F78"/>
    <w:rsid w:val="0026717D"/>
    <w:rsid w:val="002700DC"/>
    <w:rsid w:val="002707FC"/>
    <w:rsid w:val="0027150E"/>
    <w:rsid w:val="00271A11"/>
    <w:rsid w:val="00271B9E"/>
    <w:rsid w:val="002724B6"/>
    <w:rsid w:val="002731C3"/>
    <w:rsid w:val="00273ED5"/>
    <w:rsid w:val="00274749"/>
    <w:rsid w:val="00276EA4"/>
    <w:rsid w:val="002779B2"/>
    <w:rsid w:val="00280824"/>
    <w:rsid w:val="0028208B"/>
    <w:rsid w:val="00282BE2"/>
    <w:rsid w:val="002837DF"/>
    <w:rsid w:val="00284213"/>
    <w:rsid w:val="00284E2D"/>
    <w:rsid w:val="00284E80"/>
    <w:rsid w:val="00285833"/>
    <w:rsid w:val="00286A1C"/>
    <w:rsid w:val="0028706A"/>
    <w:rsid w:val="0028731D"/>
    <w:rsid w:val="0029093B"/>
    <w:rsid w:val="002919B8"/>
    <w:rsid w:val="002926B6"/>
    <w:rsid w:val="0029288C"/>
    <w:rsid w:val="0029348C"/>
    <w:rsid w:val="00293B8D"/>
    <w:rsid w:val="00294AE8"/>
    <w:rsid w:val="00296DC1"/>
    <w:rsid w:val="002A0095"/>
    <w:rsid w:val="002A03F7"/>
    <w:rsid w:val="002A1821"/>
    <w:rsid w:val="002A32BF"/>
    <w:rsid w:val="002A416A"/>
    <w:rsid w:val="002A47F0"/>
    <w:rsid w:val="002A515E"/>
    <w:rsid w:val="002B1E2F"/>
    <w:rsid w:val="002B223E"/>
    <w:rsid w:val="002B2754"/>
    <w:rsid w:val="002B3B34"/>
    <w:rsid w:val="002B451D"/>
    <w:rsid w:val="002B4931"/>
    <w:rsid w:val="002B4DD9"/>
    <w:rsid w:val="002B56FD"/>
    <w:rsid w:val="002B5EA1"/>
    <w:rsid w:val="002B6706"/>
    <w:rsid w:val="002B6778"/>
    <w:rsid w:val="002C1456"/>
    <w:rsid w:val="002C2912"/>
    <w:rsid w:val="002C30D9"/>
    <w:rsid w:val="002C3BB7"/>
    <w:rsid w:val="002C53CA"/>
    <w:rsid w:val="002C6944"/>
    <w:rsid w:val="002C7259"/>
    <w:rsid w:val="002C72E8"/>
    <w:rsid w:val="002D1877"/>
    <w:rsid w:val="002D35B2"/>
    <w:rsid w:val="002D54A3"/>
    <w:rsid w:val="002D5AAD"/>
    <w:rsid w:val="002D5EF5"/>
    <w:rsid w:val="002D7160"/>
    <w:rsid w:val="002D76D1"/>
    <w:rsid w:val="002E2FAC"/>
    <w:rsid w:val="002E30A8"/>
    <w:rsid w:val="002E3F42"/>
    <w:rsid w:val="002E496C"/>
    <w:rsid w:val="002E5185"/>
    <w:rsid w:val="002E58E0"/>
    <w:rsid w:val="002F172D"/>
    <w:rsid w:val="002F2732"/>
    <w:rsid w:val="002F2D29"/>
    <w:rsid w:val="002F2D77"/>
    <w:rsid w:val="002F30DB"/>
    <w:rsid w:val="002F4C09"/>
    <w:rsid w:val="002F5BDF"/>
    <w:rsid w:val="002F6C1F"/>
    <w:rsid w:val="002F6DF2"/>
    <w:rsid w:val="00300D97"/>
    <w:rsid w:val="0030197A"/>
    <w:rsid w:val="003035CB"/>
    <w:rsid w:val="003037F5"/>
    <w:rsid w:val="003042D3"/>
    <w:rsid w:val="00305942"/>
    <w:rsid w:val="003062F4"/>
    <w:rsid w:val="003073B9"/>
    <w:rsid w:val="003126E3"/>
    <w:rsid w:val="00314979"/>
    <w:rsid w:val="00314E06"/>
    <w:rsid w:val="0031673E"/>
    <w:rsid w:val="003170AA"/>
    <w:rsid w:val="003172DF"/>
    <w:rsid w:val="00320FD7"/>
    <w:rsid w:val="00321109"/>
    <w:rsid w:val="003226AA"/>
    <w:rsid w:val="00325FE9"/>
    <w:rsid w:val="00332ECE"/>
    <w:rsid w:val="003343AE"/>
    <w:rsid w:val="003351A8"/>
    <w:rsid w:val="00335D2B"/>
    <w:rsid w:val="003364DC"/>
    <w:rsid w:val="003378BD"/>
    <w:rsid w:val="00337C39"/>
    <w:rsid w:val="0034030C"/>
    <w:rsid w:val="003408D3"/>
    <w:rsid w:val="00341EC7"/>
    <w:rsid w:val="0034239B"/>
    <w:rsid w:val="003434AA"/>
    <w:rsid w:val="00343E60"/>
    <w:rsid w:val="003442EB"/>
    <w:rsid w:val="0034495D"/>
    <w:rsid w:val="00344BA5"/>
    <w:rsid w:val="00345CCB"/>
    <w:rsid w:val="00345D66"/>
    <w:rsid w:val="00345E8D"/>
    <w:rsid w:val="003465ED"/>
    <w:rsid w:val="00346D53"/>
    <w:rsid w:val="00347A5D"/>
    <w:rsid w:val="00347ECB"/>
    <w:rsid w:val="00350105"/>
    <w:rsid w:val="003502C1"/>
    <w:rsid w:val="00350953"/>
    <w:rsid w:val="00351FAB"/>
    <w:rsid w:val="00355217"/>
    <w:rsid w:val="003553EF"/>
    <w:rsid w:val="00356402"/>
    <w:rsid w:val="00356B50"/>
    <w:rsid w:val="00356C3F"/>
    <w:rsid w:val="003571A8"/>
    <w:rsid w:val="003572C3"/>
    <w:rsid w:val="00357AB5"/>
    <w:rsid w:val="00360157"/>
    <w:rsid w:val="00364EDC"/>
    <w:rsid w:val="0036575B"/>
    <w:rsid w:val="0036767B"/>
    <w:rsid w:val="0037144D"/>
    <w:rsid w:val="0037227C"/>
    <w:rsid w:val="00374448"/>
    <w:rsid w:val="00375445"/>
    <w:rsid w:val="00375570"/>
    <w:rsid w:val="00376518"/>
    <w:rsid w:val="00376877"/>
    <w:rsid w:val="00377DAA"/>
    <w:rsid w:val="0038045E"/>
    <w:rsid w:val="003817D4"/>
    <w:rsid w:val="00382341"/>
    <w:rsid w:val="0038285C"/>
    <w:rsid w:val="00384521"/>
    <w:rsid w:val="003853DE"/>
    <w:rsid w:val="003860C2"/>
    <w:rsid w:val="003860E7"/>
    <w:rsid w:val="00390156"/>
    <w:rsid w:val="003914AB"/>
    <w:rsid w:val="003922A3"/>
    <w:rsid w:val="00392B48"/>
    <w:rsid w:val="003971B8"/>
    <w:rsid w:val="003A0255"/>
    <w:rsid w:val="003A0715"/>
    <w:rsid w:val="003A0CBA"/>
    <w:rsid w:val="003A2DA4"/>
    <w:rsid w:val="003A363B"/>
    <w:rsid w:val="003A45B2"/>
    <w:rsid w:val="003A5F89"/>
    <w:rsid w:val="003A7DA3"/>
    <w:rsid w:val="003A7E42"/>
    <w:rsid w:val="003B129E"/>
    <w:rsid w:val="003B1928"/>
    <w:rsid w:val="003B4E48"/>
    <w:rsid w:val="003B4F62"/>
    <w:rsid w:val="003B535E"/>
    <w:rsid w:val="003B5DEE"/>
    <w:rsid w:val="003B662C"/>
    <w:rsid w:val="003B714C"/>
    <w:rsid w:val="003B7295"/>
    <w:rsid w:val="003B7355"/>
    <w:rsid w:val="003B7A6E"/>
    <w:rsid w:val="003C0A8F"/>
    <w:rsid w:val="003C3AC0"/>
    <w:rsid w:val="003C4ED7"/>
    <w:rsid w:val="003C556B"/>
    <w:rsid w:val="003C6728"/>
    <w:rsid w:val="003C7E1F"/>
    <w:rsid w:val="003D12B3"/>
    <w:rsid w:val="003D1950"/>
    <w:rsid w:val="003D7395"/>
    <w:rsid w:val="003D741F"/>
    <w:rsid w:val="003D7833"/>
    <w:rsid w:val="003D7A83"/>
    <w:rsid w:val="003E048D"/>
    <w:rsid w:val="003E08B7"/>
    <w:rsid w:val="003E3608"/>
    <w:rsid w:val="003E4821"/>
    <w:rsid w:val="003E5B71"/>
    <w:rsid w:val="003E65EB"/>
    <w:rsid w:val="003E65FF"/>
    <w:rsid w:val="003E6995"/>
    <w:rsid w:val="003E7449"/>
    <w:rsid w:val="003F05D5"/>
    <w:rsid w:val="003F0949"/>
    <w:rsid w:val="003F0B3A"/>
    <w:rsid w:val="003F1058"/>
    <w:rsid w:val="003F15DD"/>
    <w:rsid w:val="003F1856"/>
    <w:rsid w:val="003F1BB6"/>
    <w:rsid w:val="003F398A"/>
    <w:rsid w:val="003F5019"/>
    <w:rsid w:val="003F506C"/>
    <w:rsid w:val="003F625F"/>
    <w:rsid w:val="003F788F"/>
    <w:rsid w:val="00401A29"/>
    <w:rsid w:val="00401E41"/>
    <w:rsid w:val="0040262B"/>
    <w:rsid w:val="00403038"/>
    <w:rsid w:val="00403374"/>
    <w:rsid w:val="00403FB1"/>
    <w:rsid w:val="00404D7D"/>
    <w:rsid w:val="00405971"/>
    <w:rsid w:val="00405EC5"/>
    <w:rsid w:val="00407ED8"/>
    <w:rsid w:val="004107D1"/>
    <w:rsid w:val="00411D0A"/>
    <w:rsid w:val="00413AB6"/>
    <w:rsid w:val="004164B1"/>
    <w:rsid w:val="00416C33"/>
    <w:rsid w:val="004200B0"/>
    <w:rsid w:val="00420281"/>
    <w:rsid w:val="004214CA"/>
    <w:rsid w:val="00421C92"/>
    <w:rsid w:val="00423379"/>
    <w:rsid w:val="0042446B"/>
    <w:rsid w:val="004247F3"/>
    <w:rsid w:val="00424CBC"/>
    <w:rsid w:val="00426A0F"/>
    <w:rsid w:val="00426A4E"/>
    <w:rsid w:val="004270A6"/>
    <w:rsid w:val="00430103"/>
    <w:rsid w:val="004302B1"/>
    <w:rsid w:val="004305D4"/>
    <w:rsid w:val="00430810"/>
    <w:rsid w:val="00431BE0"/>
    <w:rsid w:val="0043343D"/>
    <w:rsid w:val="0043408F"/>
    <w:rsid w:val="00435896"/>
    <w:rsid w:val="004362A0"/>
    <w:rsid w:val="00437269"/>
    <w:rsid w:val="00437628"/>
    <w:rsid w:val="004401AC"/>
    <w:rsid w:val="00440BF7"/>
    <w:rsid w:val="00441E7D"/>
    <w:rsid w:val="004420DD"/>
    <w:rsid w:val="00444480"/>
    <w:rsid w:val="0044466F"/>
    <w:rsid w:val="00444F99"/>
    <w:rsid w:val="00447795"/>
    <w:rsid w:val="00447B97"/>
    <w:rsid w:val="00450EC5"/>
    <w:rsid w:val="004512FB"/>
    <w:rsid w:val="00453AB4"/>
    <w:rsid w:val="00454EB1"/>
    <w:rsid w:val="004558FD"/>
    <w:rsid w:val="00456176"/>
    <w:rsid w:val="00460F32"/>
    <w:rsid w:val="0046100A"/>
    <w:rsid w:val="00461982"/>
    <w:rsid w:val="00461F8B"/>
    <w:rsid w:val="004632B7"/>
    <w:rsid w:val="00463498"/>
    <w:rsid w:val="00463B6D"/>
    <w:rsid w:val="00466708"/>
    <w:rsid w:val="004713EF"/>
    <w:rsid w:val="0047147C"/>
    <w:rsid w:val="00472EAA"/>
    <w:rsid w:val="00473FCE"/>
    <w:rsid w:val="00476C0F"/>
    <w:rsid w:val="00480065"/>
    <w:rsid w:val="00480514"/>
    <w:rsid w:val="00480F80"/>
    <w:rsid w:val="00482973"/>
    <w:rsid w:val="004838BD"/>
    <w:rsid w:val="00483EC9"/>
    <w:rsid w:val="00484EE9"/>
    <w:rsid w:val="004872D0"/>
    <w:rsid w:val="0048732D"/>
    <w:rsid w:val="004908FA"/>
    <w:rsid w:val="00491DEA"/>
    <w:rsid w:val="00492696"/>
    <w:rsid w:val="00494217"/>
    <w:rsid w:val="004957E0"/>
    <w:rsid w:val="00495B5B"/>
    <w:rsid w:val="00496BD8"/>
    <w:rsid w:val="004978D6"/>
    <w:rsid w:val="00497B06"/>
    <w:rsid w:val="004A032A"/>
    <w:rsid w:val="004A2216"/>
    <w:rsid w:val="004A25C1"/>
    <w:rsid w:val="004A3004"/>
    <w:rsid w:val="004A32A5"/>
    <w:rsid w:val="004A3B73"/>
    <w:rsid w:val="004A3DDE"/>
    <w:rsid w:val="004A40E1"/>
    <w:rsid w:val="004A435B"/>
    <w:rsid w:val="004A4D02"/>
    <w:rsid w:val="004A6EE8"/>
    <w:rsid w:val="004A736B"/>
    <w:rsid w:val="004A7AD3"/>
    <w:rsid w:val="004B0B3E"/>
    <w:rsid w:val="004B1254"/>
    <w:rsid w:val="004B18BE"/>
    <w:rsid w:val="004B3C4A"/>
    <w:rsid w:val="004B4667"/>
    <w:rsid w:val="004B6D48"/>
    <w:rsid w:val="004B735F"/>
    <w:rsid w:val="004B7A68"/>
    <w:rsid w:val="004C0EF4"/>
    <w:rsid w:val="004C15F4"/>
    <w:rsid w:val="004C29FE"/>
    <w:rsid w:val="004C3ADD"/>
    <w:rsid w:val="004C5173"/>
    <w:rsid w:val="004C697B"/>
    <w:rsid w:val="004C6B39"/>
    <w:rsid w:val="004C6BF5"/>
    <w:rsid w:val="004D15BC"/>
    <w:rsid w:val="004D25BF"/>
    <w:rsid w:val="004D26E3"/>
    <w:rsid w:val="004D3BE8"/>
    <w:rsid w:val="004D3E8C"/>
    <w:rsid w:val="004D5FCA"/>
    <w:rsid w:val="004D69BD"/>
    <w:rsid w:val="004D6BE4"/>
    <w:rsid w:val="004E22FD"/>
    <w:rsid w:val="004E44FC"/>
    <w:rsid w:val="004E57A1"/>
    <w:rsid w:val="004F0192"/>
    <w:rsid w:val="004F0EFC"/>
    <w:rsid w:val="004F1862"/>
    <w:rsid w:val="004F29F7"/>
    <w:rsid w:val="004F51FC"/>
    <w:rsid w:val="004F5826"/>
    <w:rsid w:val="004F6B87"/>
    <w:rsid w:val="00502CE4"/>
    <w:rsid w:val="00503BE7"/>
    <w:rsid w:val="00503C23"/>
    <w:rsid w:val="00505481"/>
    <w:rsid w:val="0050585A"/>
    <w:rsid w:val="00505908"/>
    <w:rsid w:val="005063B9"/>
    <w:rsid w:val="00506AFE"/>
    <w:rsid w:val="005070D5"/>
    <w:rsid w:val="005107E5"/>
    <w:rsid w:val="00512CB7"/>
    <w:rsid w:val="00513DAB"/>
    <w:rsid w:val="00515227"/>
    <w:rsid w:val="00515310"/>
    <w:rsid w:val="0051585F"/>
    <w:rsid w:val="00515A09"/>
    <w:rsid w:val="00516FE1"/>
    <w:rsid w:val="005214DE"/>
    <w:rsid w:val="00521FA8"/>
    <w:rsid w:val="005220CF"/>
    <w:rsid w:val="00522294"/>
    <w:rsid w:val="00524131"/>
    <w:rsid w:val="005246F7"/>
    <w:rsid w:val="0052566F"/>
    <w:rsid w:val="00526146"/>
    <w:rsid w:val="00530BEA"/>
    <w:rsid w:val="00531B37"/>
    <w:rsid w:val="00531EF9"/>
    <w:rsid w:val="005320E5"/>
    <w:rsid w:val="005324D0"/>
    <w:rsid w:val="005339C1"/>
    <w:rsid w:val="0053476F"/>
    <w:rsid w:val="00535159"/>
    <w:rsid w:val="00536BF6"/>
    <w:rsid w:val="00537120"/>
    <w:rsid w:val="00537A01"/>
    <w:rsid w:val="00537B37"/>
    <w:rsid w:val="005401F6"/>
    <w:rsid w:val="00540D29"/>
    <w:rsid w:val="0054113D"/>
    <w:rsid w:val="00541FF1"/>
    <w:rsid w:val="0054326B"/>
    <w:rsid w:val="00543F76"/>
    <w:rsid w:val="00544696"/>
    <w:rsid w:val="00545CE4"/>
    <w:rsid w:val="00547330"/>
    <w:rsid w:val="00547E7F"/>
    <w:rsid w:val="00547F80"/>
    <w:rsid w:val="00551BBC"/>
    <w:rsid w:val="00552D33"/>
    <w:rsid w:val="00553698"/>
    <w:rsid w:val="005539E7"/>
    <w:rsid w:val="00555724"/>
    <w:rsid w:val="005601C3"/>
    <w:rsid w:val="00560D29"/>
    <w:rsid w:val="00563A13"/>
    <w:rsid w:val="00563FD4"/>
    <w:rsid w:val="0056501E"/>
    <w:rsid w:val="005654EF"/>
    <w:rsid w:val="00565ECA"/>
    <w:rsid w:val="00566F8C"/>
    <w:rsid w:val="00567030"/>
    <w:rsid w:val="00571F04"/>
    <w:rsid w:val="00572DD4"/>
    <w:rsid w:val="00572F88"/>
    <w:rsid w:val="00573559"/>
    <w:rsid w:val="00575C15"/>
    <w:rsid w:val="0058136B"/>
    <w:rsid w:val="00581D46"/>
    <w:rsid w:val="005820D7"/>
    <w:rsid w:val="00583C6A"/>
    <w:rsid w:val="005863F6"/>
    <w:rsid w:val="00586483"/>
    <w:rsid w:val="00586682"/>
    <w:rsid w:val="00586B20"/>
    <w:rsid w:val="005872F8"/>
    <w:rsid w:val="0058770C"/>
    <w:rsid w:val="00587BC4"/>
    <w:rsid w:val="00591849"/>
    <w:rsid w:val="0059434A"/>
    <w:rsid w:val="00595DA3"/>
    <w:rsid w:val="005A089C"/>
    <w:rsid w:val="005A117A"/>
    <w:rsid w:val="005A13D1"/>
    <w:rsid w:val="005A1BBB"/>
    <w:rsid w:val="005A201A"/>
    <w:rsid w:val="005A2D6B"/>
    <w:rsid w:val="005A4636"/>
    <w:rsid w:val="005A5325"/>
    <w:rsid w:val="005A5ADF"/>
    <w:rsid w:val="005A6480"/>
    <w:rsid w:val="005A65EE"/>
    <w:rsid w:val="005A738A"/>
    <w:rsid w:val="005A7EDD"/>
    <w:rsid w:val="005A7FAD"/>
    <w:rsid w:val="005B0A56"/>
    <w:rsid w:val="005B1209"/>
    <w:rsid w:val="005B13DA"/>
    <w:rsid w:val="005B1A6C"/>
    <w:rsid w:val="005B1D30"/>
    <w:rsid w:val="005B2329"/>
    <w:rsid w:val="005B27F7"/>
    <w:rsid w:val="005B287E"/>
    <w:rsid w:val="005B3180"/>
    <w:rsid w:val="005B42C2"/>
    <w:rsid w:val="005B4455"/>
    <w:rsid w:val="005B496E"/>
    <w:rsid w:val="005B4C7F"/>
    <w:rsid w:val="005B50F5"/>
    <w:rsid w:val="005B51BD"/>
    <w:rsid w:val="005B5DAB"/>
    <w:rsid w:val="005B6E75"/>
    <w:rsid w:val="005C01BC"/>
    <w:rsid w:val="005C0F5F"/>
    <w:rsid w:val="005C1BCC"/>
    <w:rsid w:val="005C1D20"/>
    <w:rsid w:val="005C4EBD"/>
    <w:rsid w:val="005C50C1"/>
    <w:rsid w:val="005C6F96"/>
    <w:rsid w:val="005C7ADF"/>
    <w:rsid w:val="005C7C22"/>
    <w:rsid w:val="005D03A6"/>
    <w:rsid w:val="005D04AA"/>
    <w:rsid w:val="005D0EBB"/>
    <w:rsid w:val="005D1803"/>
    <w:rsid w:val="005D1807"/>
    <w:rsid w:val="005D188E"/>
    <w:rsid w:val="005D242E"/>
    <w:rsid w:val="005D264E"/>
    <w:rsid w:val="005D2C80"/>
    <w:rsid w:val="005D3E64"/>
    <w:rsid w:val="005E002B"/>
    <w:rsid w:val="005E02F2"/>
    <w:rsid w:val="005E0913"/>
    <w:rsid w:val="005E2392"/>
    <w:rsid w:val="005E5618"/>
    <w:rsid w:val="005E5FFB"/>
    <w:rsid w:val="005E6EA4"/>
    <w:rsid w:val="005E75A0"/>
    <w:rsid w:val="005F05CC"/>
    <w:rsid w:val="005F073C"/>
    <w:rsid w:val="005F1DF2"/>
    <w:rsid w:val="005F29A3"/>
    <w:rsid w:val="005F2F8D"/>
    <w:rsid w:val="005F3C3E"/>
    <w:rsid w:val="005F4806"/>
    <w:rsid w:val="005F5D3A"/>
    <w:rsid w:val="005F6072"/>
    <w:rsid w:val="005F6180"/>
    <w:rsid w:val="005F627B"/>
    <w:rsid w:val="005F7664"/>
    <w:rsid w:val="00600070"/>
    <w:rsid w:val="0060070C"/>
    <w:rsid w:val="006010DF"/>
    <w:rsid w:val="00601A0C"/>
    <w:rsid w:val="00602414"/>
    <w:rsid w:val="006045BC"/>
    <w:rsid w:val="00604F51"/>
    <w:rsid w:val="006056A1"/>
    <w:rsid w:val="00606694"/>
    <w:rsid w:val="00606895"/>
    <w:rsid w:val="00607626"/>
    <w:rsid w:val="00607B73"/>
    <w:rsid w:val="00607C5B"/>
    <w:rsid w:val="00610C0A"/>
    <w:rsid w:val="00613242"/>
    <w:rsid w:val="00613C2C"/>
    <w:rsid w:val="0061489F"/>
    <w:rsid w:val="0061501C"/>
    <w:rsid w:val="0061559C"/>
    <w:rsid w:val="00615BA3"/>
    <w:rsid w:val="00615EB8"/>
    <w:rsid w:val="006171CB"/>
    <w:rsid w:val="006204A6"/>
    <w:rsid w:val="006208DF"/>
    <w:rsid w:val="00621243"/>
    <w:rsid w:val="00622A46"/>
    <w:rsid w:val="00625D47"/>
    <w:rsid w:val="00625D9F"/>
    <w:rsid w:val="006266AE"/>
    <w:rsid w:val="006266B3"/>
    <w:rsid w:val="00627B6C"/>
    <w:rsid w:val="00627BCC"/>
    <w:rsid w:val="0063029C"/>
    <w:rsid w:val="00630959"/>
    <w:rsid w:val="00631829"/>
    <w:rsid w:val="00633078"/>
    <w:rsid w:val="00634262"/>
    <w:rsid w:val="0063445A"/>
    <w:rsid w:val="0063509E"/>
    <w:rsid w:val="00636466"/>
    <w:rsid w:val="006375F1"/>
    <w:rsid w:val="00640119"/>
    <w:rsid w:val="006401AF"/>
    <w:rsid w:val="006420F0"/>
    <w:rsid w:val="0064282B"/>
    <w:rsid w:val="00642C3D"/>
    <w:rsid w:val="00644E8B"/>
    <w:rsid w:val="00645769"/>
    <w:rsid w:val="006505EC"/>
    <w:rsid w:val="00652751"/>
    <w:rsid w:val="00652DD3"/>
    <w:rsid w:val="00653FD2"/>
    <w:rsid w:val="006553AA"/>
    <w:rsid w:val="006610AD"/>
    <w:rsid w:val="006617FD"/>
    <w:rsid w:val="0066276D"/>
    <w:rsid w:val="0066303D"/>
    <w:rsid w:val="00666F9E"/>
    <w:rsid w:val="00667666"/>
    <w:rsid w:val="00667896"/>
    <w:rsid w:val="0067004D"/>
    <w:rsid w:val="0067048C"/>
    <w:rsid w:val="00671057"/>
    <w:rsid w:val="0067209A"/>
    <w:rsid w:val="006720CC"/>
    <w:rsid w:val="006746B9"/>
    <w:rsid w:val="006803B1"/>
    <w:rsid w:val="00681050"/>
    <w:rsid w:val="00682048"/>
    <w:rsid w:val="00682952"/>
    <w:rsid w:val="006832B2"/>
    <w:rsid w:val="00685FD2"/>
    <w:rsid w:val="0068789A"/>
    <w:rsid w:val="006878BA"/>
    <w:rsid w:val="00691514"/>
    <w:rsid w:val="0069154B"/>
    <w:rsid w:val="006919A6"/>
    <w:rsid w:val="00692AFE"/>
    <w:rsid w:val="00692C99"/>
    <w:rsid w:val="00693903"/>
    <w:rsid w:val="0069589C"/>
    <w:rsid w:val="006968CC"/>
    <w:rsid w:val="006969B9"/>
    <w:rsid w:val="0069754A"/>
    <w:rsid w:val="006A0353"/>
    <w:rsid w:val="006A0EF8"/>
    <w:rsid w:val="006A2CA6"/>
    <w:rsid w:val="006A6B08"/>
    <w:rsid w:val="006B05C3"/>
    <w:rsid w:val="006B1CB8"/>
    <w:rsid w:val="006B1CDC"/>
    <w:rsid w:val="006B28E7"/>
    <w:rsid w:val="006B2C13"/>
    <w:rsid w:val="006B30F4"/>
    <w:rsid w:val="006B342B"/>
    <w:rsid w:val="006B3E47"/>
    <w:rsid w:val="006B44C2"/>
    <w:rsid w:val="006B4842"/>
    <w:rsid w:val="006B4B16"/>
    <w:rsid w:val="006B5874"/>
    <w:rsid w:val="006B64D4"/>
    <w:rsid w:val="006B6909"/>
    <w:rsid w:val="006B6FAE"/>
    <w:rsid w:val="006C0713"/>
    <w:rsid w:val="006C14C8"/>
    <w:rsid w:val="006C36A7"/>
    <w:rsid w:val="006C4275"/>
    <w:rsid w:val="006C6E45"/>
    <w:rsid w:val="006C6F89"/>
    <w:rsid w:val="006C7819"/>
    <w:rsid w:val="006D0A1C"/>
    <w:rsid w:val="006D169D"/>
    <w:rsid w:val="006D1F8E"/>
    <w:rsid w:val="006D342A"/>
    <w:rsid w:val="006D3436"/>
    <w:rsid w:val="006D4E95"/>
    <w:rsid w:val="006D5D2B"/>
    <w:rsid w:val="006D77DF"/>
    <w:rsid w:val="006E176B"/>
    <w:rsid w:val="006E19EB"/>
    <w:rsid w:val="006E3167"/>
    <w:rsid w:val="006E324B"/>
    <w:rsid w:val="006E5628"/>
    <w:rsid w:val="006E5A29"/>
    <w:rsid w:val="006E5E0B"/>
    <w:rsid w:val="006E6567"/>
    <w:rsid w:val="006E6CCC"/>
    <w:rsid w:val="006E7507"/>
    <w:rsid w:val="006E7DBA"/>
    <w:rsid w:val="006F0A7F"/>
    <w:rsid w:val="006F0FEA"/>
    <w:rsid w:val="006F16C4"/>
    <w:rsid w:val="006F32AD"/>
    <w:rsid w:val="006F4F03"/>
    <w:rsid w:val="006F533A"/>
    <w:rsid w:val="006F757F"/>
    <w:rsid w:val="006F7816"/>
    <w:rsid w:val="006F7B2B"/>
    <w:rsid w:val="00701094"/>
    <w:rsid w:val="00702012"/>
    <w:rsid w:val="0070263B"/>
    <w:rsid w:val="00702EF1"/>
    <w:rsid w:val="007039BA"/>
    <w:rsid w:val="007079F3"/>
    <w:rsid w:val="00707F9D"/>
    <w:rsid w:val="007102A6"/>
    <w:rsid w:val="0071090C"/>
    <w:rsid w:val="00712B49"/>
    <w:rsid w:val="007139D1"/>
    <w:rsid w:val="00714869"/>
    <w:rsid w:val="00714A24"/>
    <w:rsid w:val="00717C82"/>
    <w:rsid w:val="00717F23"/>
    <w:rsid w:val="0072120E"/>
    <w:rsid w:val="00722217"/>
    <w:rsid w:val="007226EB"/>
    <w:rsid w:val="00723740"/>
    <w:rsid w:val="00723969"/>
    <w:rsid w:val="007243C3"/>
    <w:rsid w:val="0072616E"/>
    <w:rsid w:val="00726C83"/>
    <w:rsid w:val="00726FE0"/>
    <w:rsid w:val="007276D1"/>
    <w:rsid w:val="0072778E"/>
    <w:rsid w:val="007306CF"/>
    <w:rsid w:val="007332D9"/>
    <w:rsid w:val="0073378F"/>
    <w:rsid w:val="00734302"/>
    <w:rsid w:val="007343D2"/>
    <w:rsid w:val="00735A65"/>
    <w:rsid w:val="007369DC"/>
    <w:rsid w:val="00736FD7"/>
    <w:rsid w:val="0073789F"/>
    <w:rsid w:val="00737DD2"/>
    <w:rsid w:val="00740A97"/>
    <w:rsid w:val="00740D2D"/>
    <w:rsid w:val="00740E78"/>
    <w:rsid w:val="00741BB8"/>
    <w:rsid w:val="00741D5A"/>
    <w:rsid w:val="00742F26"/>
    <w:rsid w:val="007438BB"/>
    <w:rsid w:val="00743D2C"/>
    <w:rsid w:val="00743F0E"/>
    <w:rsid w:val="0074489F"/>
    <w:rsid w:val="00745991"/>
    <w:rsid w:val="0074644F"/>
    <w:rsid w:val="00746783"/>
    <w:rsid w:val="00747716"/>
    <w:rsid w:val="00747A44"/>
    <w:rsid w:val="00750C33"/>
    <w:rsid w:val="00751408"/>
    <w:rsid w:val="00752748"/>
    <w:rsid w:val="00752AA4"/>
    <w:rsid w:val="00753188"/>
    <w:rsid w:val="00755BAC"/>
    <w:rsid w:val="00756D65"/>
    <w:rsid w:val="00757741"/>
    <w:rsid w:val="00760F9A"/>
    <w:rsid w:val="00761F95"/>
    <w:rsid w:val="0076323E"/>
    <w:rsid w:val="0076357D"/>
    <w:rsid w:val="00764C4D"/>
    <w:rsid w:val="00765483"/>
    <w:rsid w:val="00765D9F"/>
    <w:rsid w:val="00765DCF"/>
    <w:rsid w:val="00766162"/>
    <w:rsid w:val="00767C96"/>
    <w:rsid w:val="00771CEE"/>
    <w:rsid w:val="007724F4"/>
    <w:rsid w:val="00773E20"/>
    <w:rsid w:val="007759DE"/>
    <w:rsid w:val="00776865"/>
    <w:rsid w:val="0078057B"/>
    <w:rsid w:val="00781199"/>
    <w:rsid w:val="007812BA"/>
    <w:rsid w:val="00781CF0"/>
    <w:rsid w:val="00782CE4"/>
    <w:rsid w:val="00782F54"/>
    <w:rsid w:val="00783362"/>
    <w:rsid w:val="00785831"/>
    <w:rsid w:val="0078596E"/>
    <w:rsid w:val="00785972"/>
    <w:rsid w:val="00786F40"/>
    <w:rsid w:val="0078722B"/>
    <w:rsid w:val="007877B2"/>
    <w:rsid w:val="00787A70"/>
    <w:rsid w:val="00787F55"/>
    <w:rsid w:val="00791359"/>
    <w:rsid w:val="00791DB8"/>
    <w:rsid w:val="00792682"/>
    <w:rsid w:val="00792750"/>
    <w:rsid w:val="00795694"/>
    <w:rsid w:val="00795790"/>
    <w:rsid w:val="00795B08"/>
    <w:rsid w:val="00795F40"/>
    <w:rsid w:val="0079614C"/>
    <w:rsid w:val="0079689B"/>
    <w:rsid w:val="00796FD7"/>
    <w:rsid w:val="00797DB2"/>
    <w:rsid w:val="007A002B"/>
    <w:rsid w:val="007A390D"/>
    <w:rsid w:val="007A4D1E"/>
    <w:rsid w:val="007A5B39"/>
    <w:rsid w:val="007A6950"/>
    <w:rsid w:val="007A73BF"/>
    <w:rsid w:val="007A7C13"/>
    <w:rsid w:val="007B1095"/>
    <w:rsid w:val="007B1129"/>
    <w:rsid w:val="007B1EEA"/>
    <w:rsid w:val="007B2B13"/>
    <w:rsid w:val="007B3C0F"/>
    <w:rsid w:val="007B569C"/>
    <w:rsid w:val="007B682E"/>
    <w:rsid w:val="007C064E"/>
    <w:rsid w:val="007C1D29"/>
    <w:rsid w:val="007C1F79"/>
    <w:rsid w:val="007C2421"/>
    <w:rsid w:val="007C28DA"/>
    <w:rsid w:val="007C2B85"/>
    <w:rsid w:val="007C32AC"/>
    <w:rsid w:val="007C3929"/>
    <w:rsid w:val="007C4467"/>
    <w:rsid w:val="007C5188"/>
    <w:rsid w:val="007C5244"/>
    <w:rsid w:val="007C535F"/>
    <w:rsid w:val="007C6BBA"/>
    <w:rsid w:val="007C6FAD"/>
    <w:rsid w:val="007C7271"/>
    <w:rsid w:val="007D1686"/>
    <w:rsid w:val="007D1ED7"/>
    <w:rsid w:val="007D2363"/>
    <w:rsid w:val="007D3358"/>
    <w:rsid w:val="007D33D2"/>
    <w:rsid w:val="007D5996"/>
    <w:rsid w:val="007D6C1D"/>
    <w:rsid w:val="007D6C48"/>
    <w:rsid w:val="007D78D7"/>
    <w:rsid w:val="007E0833"/>
    <w:rsid w:val="007E16C5"/>
    <w:rsid w:val="007E1E4B"/>
    <w:rsid w:val="007E1EAA"/>
    <w:rsid w:val="007E2BAE"/>
    <w:rsid w:val="007E3140"/>
    <w:rsid w:val="007E532F"/>
    <w:rsid w:val="007E5A7A"/>
    <w:rsid w:val="007E7F20"/>
    <w:rsid w:val="007E7FA4"/>
    <w:rsid w:val="007F0651"/>
    <w:rsid w:val="007F0C9B"/>
    <w:rsid w:val="007F1453"/>
    <w:rsid w:val="007F2200"/>
    <w:rsid w:val="007F293B"/>
    <w:rsid w:val="007F5DF4"/>
    <w:rsid w:val="00800122"/>
    <w:rsid w:val="00801989"/>
    <w:rsid w:val="008032A9"/>
    <w:rsid w:val="00804D7D"/>
    <w:rsid w:val="00807AAC"/>
    <w:rsid w:val="008115BC"/>
    <w:rsid w:val="008116F6"/>
    <w:rsid w:val="0081179C"/>
    <w:rsid w:val="00811A57"/>
    <w:rsid w:val="008140AB"/>
    <w:rsid w:val="008163AD"/>
    <w:rsid w:val="00817A37"/>
    <w:rsid w:val="008201AF"/>
    <w:rsid w:val="00821D3D"/>
    <w:rsid w:val="00821FAA"/>
    <w:rsid w:val="00824556"/>
    <w:rsid w:val="00826008"/>
    <w:rsid w:val="00826F57"/>
    <w:rsid w:val="0082741F"/>
    <w:rsid w:val="00827F26"/>
    <w:rsid w:val="008301B0"/>
    <w:rsid w:val="00831159"/>
    <w:rsid w:val="00832C9F"/>
    <w:rsid w:val="00832D0E"/>
    <w:rsid w:val="0083588B"/>
    <w:rsid w:val="008360DC"/>
    <w:rsid w:val="00836129"/>
    <w:rsid w:val="008361D6"/>
    <w:rsid w:val="00840803"/>
    <w:rsid w:val="008411AE"/>
    <w:rsid w:val="00841963"/>
    <w:rsid w:val="00842DE8"/>
    <w:rsid w:val="00843645"/>
    <w:rsid w:val="00843B3A"/>
    <w:rsid w:val="00844ED8"/>
    <w:rsid w:val="00845CEE"/>
    <w:rsid w:val="0084716A"/>
    <w:rsid w:val="00847F82"/>
    <w:rsid w:val="00850100"/>
    <w:rsid w:val="00851194"/>
    <w:rsid w:val="00851380"/>
    <w:rsid w:val="00851647"/>
    <w:rsid w:val="00851B09"/>
    <w:rsid w:val="00852D0F"/>
    <w:rsid w:val="00853A42"/>
    <w:rsid w:val="00856E47"/>
    <w:rsid w:val="0085788C"/>
    <w:rsid w:val="00857BA2"/>
    <w:rsid w:val="00861D59"/>
    <w:rsid w:val="00863002"/>
    <w:rsid w:val="00865F57"/>
    <w:rsid w:val="00866273"/>
    <w:rsid w:val="008675DF"/>
    <w:rsid w:val="0087135E"/>
    <w:rsid w:val="0087379F"/>
    <w:rsid w:val="008737AB"/>
    <w:rsid w:val="008748E5"/>
    <w:rsid w:val="00874935"/>
    <w:rsid w:val="008752A9"/>
    <w:rsid w:val="00880240"/>
    <w:rsid w:val="008805E2"/>
    <w:rsid w:val="00881C15"/>
    <w:rsid w:val="008820A2"/>
    <w:rsid w:val="008833D9"/>
    <w:rsid w:val="00884F2A"/>
    <w:rsid w:val="00886282"/>
    <w:rsid w:val="00886EC7"/>
    <w:rsid w:val="008872A6"/>
    <w:rsid w:val="0088733A"/>
    <w:rsid w:val="00887902"/>
    <w:rsid w:val="0089045C"/>
    <w:rsid w:val="00890507"/>
    <w:rsid w:val="00891907"/>
    <w:rsid w:val="008919A4"/>
    <w:rsid w:val="00892621"/>
    <w:rsid w:val="00893B28"/>
    <w:rsid w:val="00895371"/>
    <w:rsid w:val="00895744"/>
    <w:rsid w:val="008965EC"/>
    <w:rsid w:val="008978D9"/>
    <w:rsid w:val="00897F6E"/>
    <w:rsid w:val="008A089F"/>
    <w:rsid w:val="008A1EFF"/>
    <w:rsid w:val="008A25CA"/>
    <w:rsid w:val="008A36B8"/>
    <w:rsid w:val="008A5EE5"/>
    <w:rsid w:val="008A5F63"/>
    <w:rsid w:val="008A7215"/>
    <w:rsid w:val="008B2BB9"/>
    <w:rsid w:val="008B4362"/>
    <w:rsid w:val="008B52E4"/>
    <w:rsid w:val="008B5E74"/>
    <w:rsid w:val="008B7100"/>
    <w:rsid w:val="008B7926"/>
    <w:rsid w:val="008B7FBE"/>
    <w:rsid w:val="008C1EEF"/>
    <w:rsid w:val="008C1FC5"/>
    <w:rsid w:val="008C4981"/>
    <w:rsid w:val="008D3167"/>
    <w:rsid w:val="008D4CF7"/>
    <w:rsid w:val="008D5011"/>
    <w:rsid w:val="008D610F"/>
    <w:rsid w:val="008D64A0"/>
    <w:rsid w:val="008E082B"/>
    <w:rsid w:val="008E15C4"/>
    <w:rsid w:val="008E1FFC"/>
    <w:rsid w:val="008E293B"/>
    <w:rsid w:val="008E2E39"/>
    <w:rsid w:val="008E35F9"/>
    <w:rsid w:val="008E3A0B"/>
    <w:rsid w:val="008E5334"/>
    <w:rsid w:val="008E7351"/>
    <w:rsid w:val="008F262A"/>
    <w:rsid w:val="008F2C03"/>
    <w:rsid w:val="008F4FEF"/>
    <w:rsid w:val="008F627B"/>
    <w:rsid w:val="008F7BF9"/>
    <w:rsid w:val="00903F03"/>
    <w:rsid w:val="009042BC"/>
    <w:rsid w:val="00904A32"/>
    <w:rsid w:val="00905185"/>
    <w:rsid w:val="0091014E"/>
    <w:rsid w:val="00910F4E"/>
    <w:rsid w:val="009110BF"/>
    <w:rsid w:val="0091302E"/>
    <w:rsid w:val="00913BAD"/>
    <w:rsid w:val="00913F4D"/>
    <w:rsid w:val="009140F8"/>
    <w:rsid w:val="00914197"/>
    <w:rsid w:val="009147CB"/>
    <w:rsid w:val="00914EF9"/>
    <w:rsid w:val="00915140"/>
    <w:rsid w:val="00916102"/>
    <w:rsid w:val="00916474"/>
    <w:rsid w:val="00916890"/>
    <w:rsid w:val="00916E29"/>
    <w:rsid w:val="00917AAE"/>
    <w:rsid w:val="00922266"/>
    <w:rsid w:val="00923309"/>
    <w:rsid w:val="00923C84"/>
    <w:rsid w:val="00924148"/>
    <w:rsid w:val="0092659C"/>
    <w:rsid w:val="00926F41"/>
    <w:rsid w:val="00927670"/>
    <w:rsid w:val="00931474"/>
    <w:rsid w:val="009328D2"/>
    <w:rsid w:val="0093397D"/>
    <w:rsid w:val="009359C4"/>
    <w:rsid w:val="009374F4"/>
    <w:rsid w:val="0094144B"/>
    <w:rsid w:val="0094183D"/>
    <w:rsid w:val="009423D4"/>
    <w:rsid w:val="00943819"/>
    <w:rsid w:val="00946710"/>
    <w:rsid w:val="00950A2C"/>
    <w:rsid w:val="00950BB5"/>
    <w:rsid w:val="00951A1C"/>
    <w:rsid w:val="00951E65"/>
    <w:rsid w:val="0095393B"/>
    <w:rsid w:val="009549AE"/>
    <w:rsid w:val="009553CD"/>
    <w:rsid w:val="00955E4F"/>
    <w:rsid w:val="0095675D"/>
    <w:rsid w:val="00957933"/>
    <w:rsid w:val="009617B3"/>
    <w:rsid w:val="009622E8"/>
    <w:rsid w:val="0096287A"/>
    <w:rsid w:val="00963290"/>
    <w:rsid w:val="009632FA"/>
    <w:rsid w:val="009637A8"/>
    <w:rsid w:val="00964596"/>
    <w:rsid w:val="009646D6"/>
    <w:rsid w:val="009649C3"/>
    <w:rsid w:val="009653AB"/>
    <w:rsid w:val="00966228"/>
    <w:rsid w:val="00967433"/>
    <w:rsid w:val="009674CA"/>
    <w:rsid w:val="00973795"/>
    <w:rsid w:val="00974012"/>
    <w:rsid w:val="0097549C"/>
    <w:rsid w:val="00975ADA"/>
    <w:rsid w:val="0097697C"/>
    <w:rsid w:val="00977754"/>
    <w:rsid w:val="00977FC9"/>
    <w:rsid w:val="00977FE2"/>
    <w:rsid w:val="009800F0"/>
    <w:rsid w:val="00980A85"/>
    <w:rsid w:val="00982288"/>
    <w:rsid w:val="00982427"/>
    <w:rsid w:val="009835A8"/>
    <w:rsid w:val="00983DF8"/>
    <w:rsid w:val="00983F8C"/>
    <w:rsid w:val="00984269"/>
    <w:rsid w:val="00984AFD"/>
    <w:rsid w:val="00985022"/>
    <w:rsid w:val="00985861"/>
    <w:rsid w:val="00985FDC"/>
    <w:rsid w:val="00986497"/>
    <w:rsid w:val="00987E68"/>
    <w:rsid w:val="00990E34"/>
    <w:rsid w:val="00991E9B"/>
    <w:rsid w:val="009953E9"/>
    <w:rsid w:val="009A1E57"/>
    <w:rsid w:val="009A2FA0"/>
    <w:rsid w:val="009A3B23"/>
    <w:rsid w:val="009A4829"/>
    <w:rsid w:val="009A7852"/>
    <w:rsid w:val="009A7D27"/>
    <w:rsid w:val="009B1F49"/>
    <w:rsid w:val="009B26CB"/>
    <w:rsid w:val="009B35CB"/>
    <w:rsid w:val="009B4B2A"/>
    <w:rsid w:val="009B5701"/>
    <w:rsid w:val="009B57F9"/>
    <w:rsid w:val="009B58C5"/>
    <w:rsid w:val="009B5A63"/>
    <w:rsid w:val="009B6BDF"/>
    <w:rsid w:val="009B71D3"/>
    <w:rsid w:val="009B71D9"/>
    <w:rsid w:val="009B7768"/>
    <w:rsid w:val="009C0183"/>
    <w:rsid w:val="009C05A8"/>
    <w:rsid w:val="009C0F5B"/>
    <w:rsid w:val="009C1B5C"/>
    <w:rsid w:val="009C214B"/>
    <w:rsid w:val="009C2593"/>
    <w:rsid w:val="009C263A"/>
    <w:rsid w:val="009C2FC3"/>
    <w:rsid w:val="009C569B"/>
    <w:rsid w:val="009C5D28"/>
    <w:rsid w:val="009C638B"/>
    <w:rsid w:val="009C69B0"/>
    <w:rsid w:val="009C781B"/>
    <w:rsid w:val="009C7AEC"/>
    <w:rsid w:val="009C7CD4"/>
    <w:rsid w:val="009D0059"/>
    <w:rsid w:val="009D04C5"/>
    <w:rsid w:val="009D1E9F"/>
    <w:rsid w:val="009D2048"/>
    <w:rsid w:val="009D204F"/>
    <w:rsid w:val="009D24C8"/>
    <w:rsid w:val="009D2FC7"/>
    <w:rsid w:val="009D3275"/>
    <w:rsid w:val="009D3586"/>
    <w:rsid w:val="009D35B7"/>
    <w:rsid w:val="009D363E"/>
    <w:rsid w:val="009D3A32"/>
    <w:rsid w:val="009D3B5D"/>
    <w:rsid w:val="009D7A24"/>
    <w:rsid w:val="009E29D8"/>
    <w:rsid w:val="009E390D"/>
    <w:rsid w:val="009E4310"/>
    <w:rsid w:val="009E57E0"/>
    <w:rsid w:val="009E6BF6"/>
    <w:rsid w:val="009E6CCE"/>
    <w:rsid w:val="009F0673"/>
    <w:rsid w:val="009F0E63"/>
    <w:rsid w:val="009F1092"/>
    <w:rsid w:val="009F195D"/>
    <w:rsid w:val="009F2041"/>
    <w:rsid w:val="009F20E1"/>
    <w:rsid w:val="009F35B2"/>
    <w:rsid w:val="009F4109"/>
    <w:rsid w:val="009F4649"/>
    <w:rsid w:val="009F4AF1"/>
    <w:rsid w:val="009F57F4"/>
    <w:rsid w:val="009F5EA9"/>
    <w:rsid w:val="00A00B9A"/>
    <w:rsid w:val="00A02705"/>
    <w:rsid w:val="00A02C3B"/>
    <w:rsid w:val="00A043C5"/>
    <w:rsid w:val="00A0472A"/>
    <w:rsid w:val="00A07356"/>
    <w:rsid w:val="00A07FA2"/>
    <w:rsid w:val="00A105E2"/>
    <w:rsid w:val="00A10D7F"/>
    <w:rsid w:val="00A13D90"/>
    <w:rsid w:val="00A1426F"/>
    <w:rsid w:val="00A14A76"/>
    <w:rsid w:val="00A16C94"/>
    <w:rsid w:val="00A172B1"/>
    <w:rsid w:val="00A17CA8"/>
    <w:rsid w:val="00A213FA"/>
    <w:rsid w:val="00A22524"/>
    <w:rsid w:val="00A229D3"/>
    <w:rsid w:val="00A23C6D"/>
    <w:rsid w:val="00A2403B"/>
    <w:rsid w:val="00A24D2A"/>
    <w:rsid w:val="00A26462"/>
    <w:rsid w:val="00A269B5"/>
    <w:rsid w:val="00A2713B"/>
    <w:rsid w:val="00A2734E"/>
    <w:rsid w:val="00A31963"/>
    <w:rsid w:val="00A32C54"/>
    <w:rsid w:val="00A342F1"/>
    <w:rsid w:val="00A37BB9"/>
    <w:rsid w:val="00A42352"/>
    <w:rsid w:val="00A42568"/>
    <w:rsid w:val="00A42956"/>
    <w:rsid w:val="00A4464C"/>
    <w:rsid w:val="00A461EE"/>
    <w:rsid w:val="00A463C5"/>
    <w:rsid w:val="00A46988"/>
    <w:rsid w:val="00A50CEF"/>
    <w:rsid w:val="00A551DE"/>
    <w:rsid w:val="00A56179"/>
    <w:rsid w:val="00A5647B"/>
    <w:rsid w:val="00A573C0"/>
    <w:rsid w:val="00A578FF"/>
    <w:rsid w:val="00A609FF"/>
    <w:rsid w:val="00A62688"/>
    <w:rsid w:val="00A64F7B"/>
    <w:rsid w:val="00A673E4"/>
    <w:rsid w:val="00A67909"/>
    <w:rsid w:val="00A71204"/>
    <w:rsid w:val="00A7374C"/>
    <w:rsid w:val="00A73960"/>
    <w:rsid w:val="00A73B6A"/>
    <w:rsid w:val="00A753BE"/>
    <w:rsid w:val="00A75C58"/>
    <w:rsid w:val="00A777C7"/>
    <w:rsid w:val="00A77CE0"/>
    <w:rsid w:val="00A77EE0"/>
    <w:rsid w:val="00A80BA3"/>
    <w:rsid w:val="00A81D18"/>
    <w:rsid w:val="00A82074"/>
    <w:rsid w:val="00A83E5F"/>
    <w:rsid w:val="00A843BE"/>
    <w:rsid w:val="00A84CFF"/>
    <w:rsid w:val="00A8538D"/>
    <w:rsid w:val="00A855E6"/>
    <w:rsid w:val="00A85AF7"/>
    <w:rsid w:val="00A9008F"/>
    <w:rsid w:val="00A9065F"/>
    <w:rsid w:val="00A91E4A"/>
    <w:rsid w:val="00A957A6"/>
    <w:rsid w:val="00A97058"/>
    <w:rsid w:val="00A97203"/>
    <w:rsid w:val="00AA007D"/>
    <w:rsid w:val="00AA15D0"/>
    <w:rsid w:val="00AA1B57"/>
    <w:rsid w:val="00AA2E37"/>
    <w:rsid w:val="00AA2F1B"/>
    <w:rsid w:val="00AA42D0"/>
    <w:rsid w:val="00AA599D"/>
    <w:rsid w:val="00AA6683"/>
    <w:rsid w:val="00AB0579"/>
    <w:rsid w:val="00AB0F28"/>
    <w:rsid w:val="00AB20CB"/>
    <w:rsid w:val="00AB3316"/>
    <w:rsid w:val="00AB3C38"/>
    <w:rsid w:val="00AB418B"/>
    <w:rsid w:val="00AB42AC"/>
    <w:rsid w:val="00AB4A8A"/>
    <w:rsid w:val="00AB5A71"/>
    <w:rsid w:val="00AB6BBB"/>
    <w:rsid w:val="00AB7372"/>
    <w:rsid w:val="00AC0A06"/>
    <w:rsid w:val="00AC2D36"/>
    <w:rsid w:val="00AC3771"/>
    <w:rsid w:val="00AC5395"/>
    <w:rsid w:val="00AC58FD"/>
    <w:rsid w:val="00AC7A93"/>
    <w:rsid w:val="00AD0319"/>
    <w:rsid w:val="00AD0861"/>
    <w:rsid w:val="00AD3D6A"/>
    <w:rsid w:val="00AD4082"/>
    <w:rsid w:val="00AD5DD3"/>
    <w:rsid w:val="00AD6480"/>
    <w:rsid w:val="00AD6A0E"/>
    <w:rsid w:val="00AD6A12"/>
    <w:rsid w:val="00AD6B14"/>
    <w:rsid w:val="00AD7139"/>
    <w:rsid w:val="00AE1C43"/>
    <w:rsid w:val="00AE288C"/>
    <w:rsid w:val="00AE4660"/>
    <w:rsid w:val="00AE4CCB"/>
    <w:rsid w:val="00AE6CD9"/>
    <w:rsid w:val="00AF0393"/>
    <w:rsid w:val="00AF0C1E"/>
    <w:rsid w:val="00AF2843"/>
    <w:rsid w:val="00AF3220"/>
    <w:rsid w:val="00AF40F5"/>
    <w:rsid w:val="00AF4FAF"/>
    <w:rsid w:val="00AF769C"/>
    <w:rsid w:val="00B0054E"/>
    <w:rsid w:val="00B00FF5"/>
    <w:rsid w:val="00B02716"/>
    <w:rsid w:val="00B02B4D"/>
    <w:rsid w:val="00B06100"/>
    <w:rsid w:val="00B07591"/>
    <w:rsid w:val="00B07E71"/>
    <w:rsid w:val="00B1096D"/>
    <w:rsid w:val="00B10EEE"/>
    <w:rsid w:val="00B1285B"/>
    <w:rsid w:val="00B12E85"/>
    <w:rsid w:val="00B13049"/>
    <w:rsid w:val="00B145F5"/>
    <w:rsid w:val="00B15854"/>
    <w:rsid w:val="00B16E1A"/>
    <w:rsid w:val="00B17E1C"/>
    <w:rsid w:val="00B2235E"/>
    <w:rsid w:val="00B25593"/>
    <w:rsid w:val="00B25F19"/>
    <w:rsid w:val="00B27EB8"/>
    <w:rsid w:val="00B3095E"/>
    <w:rsid w:val="00B30AEF"/>
    <w:rsid w:val="00B30BD4"/>
    <w:rsid w:val="00B31CCD"/>
    <w:rsid w:val="00B3548B"/>
    <w:rsid w:val="00B359F3"/>
    <w:rsid w:val="00B3613C"/>
    <w:rsid w:val="00B368E2"/>
    <w:rsid w:val="00B36DEC"/>
    <w:rsid w:val="00B410C1"/>
    <w:rsid w:val="00B41ABA"/>
    <w:rsid w:val="00B41EDD"/>
    <w:rsid w:val="00B4204F"/>
    <w:rsid w:val="00B42148"/>
    <w:rsid w:val="00B435AF"/>
    <w:rsid w:val="00B44AAE"/>
    <w:rsid w:val="00B450D9"/>
    <w:rsid w:val="00B4525D"/>
    <w:rsid w:val="00B51533"/>
    <w:rsid w:val="00B5404A"/>
    <w:rsid w:val="00B54483"/>
    <w:rsid w:val="00B54FD3"/>
    <w:rsid w:val="00B55263"/>
    <w:rsid w:val="00B55DDC"/>
    <w:rsid w:val="00B60622"/>
    <w:rsid w:val="00B62690"/>
    <w:rsid w:val="00B632F4"/>
    <w:rsid w:val="00B67BAB"/>
    <w:rsid w:val="00B702ED"/>
    <w:rsid w:val="00B7085C"/>
    <w:rsid w:val="00B71BE4"/>
    <w:rsid w:val="00B730DC"/>
    <w:rsid w:val="00B74D02"/>
    <w:rsid w:val="00B76AC9"/>
    <w:rsid w:val="00B802C8"/>
    <w:rsid w:val="00B80C8E"/>
    <w:rsid w:val="00B81513"/>
    <w:rsid w:val="00B81C9A"/>
    <w:rsid w:val="00B83ACD"/>
    <w:rsid w:val="00B8485E"/>
    <w:rsid w:val="00B84E0D"/>
    <w:rsid w:val="00B87074"/>
    <w:rsid w:val="00B87792"/>
    <w:rsid w:val="00B90228"/>
    <w:rsid w:val="00B95C21"/>
    <w:rsid w:val="00BA0310"/>
    <w:rsid w:val="00BB04C8"/>
    <w:rsid w:val="00BB32CC"/>
    <w:rsid w:val="00BB5864"/>
    <w:rsid w:val="00BC2365"/>
    <w:rsid w:val="00BC2B26"/>
    <w:rsid w:val="00BC5825"/>
    <w:rsid w:val="00BC76AD"/>
    <w:rsid w:val="00BD000E"/>
    <w:rsid w:val="00BD0428"/>
    <w:rsid w:val="00BD045B"/>
    <w:rsid w:val="00BD3A17"/>
    <w:rsid w:val="00BD3A98"/>
    <w:rsid w:val="00BD3CFF"/>
    <w:rsid w:val="00BD604F"/>
    <w:rsid w:val="00BD76AB"/>
    <w:rsid w:val="00BE175C"/>
    <w:rsid w:val="00BE3C6D"/>
    <w:rsid w:val="00BE3DAA"/>
    <w:rsid w:val="00BE3E12"/>
    <w:rsid w:val="00BE46EC"/>
    <w:rsid w:val="00BE4757"/>
    <w:rsid w:val="00BE4783"/>
    <w:rsid w:val="00BE48FE"/>
    <w:rsid w:val="00BE559A"/>
    <w:rsid w:val="00BE55F2"/>
    <w:rsid w:val="00BE6930"/>
    <w:rsid w:val="00BE776B"/>
    <w:rsid w:val="00BF04E4"/>
    <w:rsid w:val="00BF0A9D"/>
    <w:rsid w:val="00BF0ABA"/>
    <w:rsid w:val="00BF0C5B"/>
    <w:rsid w:val="00BF0CAC"/>
    <w:rsid w:val="00BF1178"/>
    <w:rsid w:val="00BF271D"/>
    <w:rsid w:val="00BF273A"/>
    <w:rsid w:val="00BF3D71"/>
    <w:rsid w:val="00BF4024"/>
    <w:rsid w:val="00BF42E0"/>
    <w:rsid w:val="00BF61B2"/>
    <w:rsid w:val="00BF6241"/>
    <w:rsid w:val="00C00532"/>
    <w:rsid w:val="00C02955"/>
    <w:rsid w:val="00C02B89"/>
    <w:rsid w:val="00C04BC7"/>
    <w:rsid w:val="00C05F2F"/>
    <w:rsid w:val="00C05F8C"/>
    <w:rsid w:val="00C0623A"/>
    <w:rsid w:val="00C108A0"/>
    <w:rsid w:val="00C11096"/>
    <w:rsid w:val="00C110F7"/>
    <w:rsid w:val="00C14AD6"/>
    <w:rsid w:val="00C15D5D"/>
    <w:rsid w:val="00C20A04"/>
    <w:rsid w:val="00C22D71"/>
    <w:rsid w:val="00C23647"/>
    <w:rsid w:val="00C25447"/>
    <w:rsid w:val="00C27D2A"/>
    <w:rsid w:val="00C300A9"/>
    <w:rsid w:val="00C31B8C"/>
    <w:rsid w:val="00C321D5"/>
    <w:rsid w:val="00C33F7B"/>
    <w:rsid w:val="00C34094"/>
    <w:rsid w:val="00C34169"/>
    <w:rsid w:val="00C341A6"/>
    <w:rsid w:val="00C34E20"/>
    <w:rsid w:val="00C34FF9"/>
    <w:rsid w:val="00C350A6"/>
    <w:rsid w:val="00C368E1"/>
    <w:rsid w:val="00C4057E"/>
    <w:rsid w:val="00C40D80"/>
    <w:rsid w:val="00C416D9"/>
    <w:rsid w:val="00C41A28"/>
    <w:rsid w:val="00C4341D"/>
    <w:rsid w:val="00C43446"/>
    <w:rsid w:val="00C4392A"/>
    <w:rsid w:val="00C44D01"/>
    <w:rsid w:val="00C45095"/>
    <w:rsid w:val="00C45B29"/>
    <w:rsid w:val="00C45CA2"/>
    <w:rsid w:val="00C47DD0"/>
    <w:rsid w:val="00C514E8"/>
    <w:rsid w:val="00C51EF0"/>
    <w:rsid w:val="00C521D7"/>
    <w:rsid w:val="00C527FB"/>
    <w:rsid w:val="00C52E97"/>
    <w:rsid w:val="00C54497"/>
    <w:rsid w:val="00C55329"/>
    <w:rsid w:val="00C618B7"/>
    <w:rsid w:val="00C61B02"/>
    <w:rsid w:val="00C61D76"/>
    <w:rsid w:val="00C65872"/>
    <w:rsid w:val="00C66A97"/>
    <w:rsid w:val="00C70077"/>
    <w:rsid w:val="00C70657"/>
    <w:rsid w:val="00C71635"/>
    <w:rsid w:val="00C7210A"/>
    <w:rsid w:val="00C7274B"/>
    <w:rsid w:val="00C75737"/>
    <w:rsid w:val="00C8044B"/>
    <w:rsid w:val="00C811DE"/>
    <w:rsid w:val="00C84448"/>
    <w:rsid w:val="00C845D3"/>
    <w:rsid w:val="00C84D69"/>
    <w:rsid w:val="00C86052"/>
    <w:rsid w:val="00C863FF"/>
    <w:rsid w:val="00C866DB"/>
    <w:rsid w:val="00C87057"/>
    <w:rsid w:val="00C92150"/>
    <w:rsid w:val="00C92261"/>
    <w:rsid w:val="00C927C7"/>
    <w:rsid w:val="00C92E61"/>
    <w:rsid w:val="00C94527"/>
    <w:rsid w:val="00C951E7"/>
    <w:rsid w:val="00C952A7"/>
    <w:rsid w:val="00C96545"/>
    <w:rsid w:val="00C9673B"/>
    <w:rsid w:val="00C96D77"/>
    <w:rsid w:val="00C97D8B"/>
    <w:rsid w:val="00CA0570"/>
    <w:rsid w:val="00CA1800"/>
    <w:rsid w:val="00CA2AAE"/>
    <w:rsid w:val="00CA3441"/>
    <w:rsid w:val="00CA3A45"/>
    <w:rsid w:val="00CA53DC"/>
    <w:rsid w:val="00CA736F"/>
    <w:rsid w:val="00CA77F7"/>
    <w:rsid w:val="00CB1688"/>
    <w:rsid w:val="00CB35FD"/>
    <w:rsid w:val="00CB4A32"/>
    <w:rsid w:val="00CB4D7B"/>
    <w:rsid w:val="00CC1A8B"/>
    <w:rsid w:val="00CC4CA6"/>
    <w:rsid w:val="00CC4F2B"/>
    <w:rsid w:val="00CC5A2B"/>
    <w:rsid w:val="00CC5BED"/>
    <w:rsid w:val="00CC633F"/>
    <w:rsid w:val="00CC6711"/>
    <w:rsid w:val="00CD030D"/>
    <w:rsid w:val="00CD3954"/>
    <w:rsid w:val="00CD4BE6"/>
    <w:rsid w:val="00CD6DC1"/>
    <w:rsid w:val="00CD778C"/>
    <w:rsid w:val="00CD7B27"/>
    <w:rsid w:val="00CE0F09"/>
    <w:rsid w:val="00CE26CA"/>
    <w:rsid w:val="00CE35B3"/>
    <w:rsid w:val="00CE397E"/>
    <w:rsid w:val="00CE5B23"/>
    <w:rsid w:val="00CE64D5"/>
    <w:rsid w:val="00CE676E"/>
    <w:rsid w:val="00CF1381"/>
    <w:rsid w:val="00CF25EF"/>
    <w:rsid w:val="00D01B2A"/>
    <w:rsid w:val="00D02371"/>
    <w:rsid w:val="00D057C7"/>
    <w:rsid w:val="00D06E4C"/>
    <w:rsid w:val="00D06EF9"/>
    <w:rsid w:val="00D0728B"/>
    <w:rsid w:val="00D1206A"/>
    <w:rsid w:val="00D128B8"/>
    <w:rsid w:val="00D1357A"/>
    <w:rsid w:val="00D1704A"/>
    <w:rsid w:val="00D170C8"/>
    <w:rsid w:val="00D174CC"/>
    <w:rsid w:val="00D17D7B"/>
    <w:rsid w:val="00D21067"/>
    <w:rsid w:val="00D21277"/>
    <w:rsid w:val="00D21F8E"/>
    <w:rsid w:val="00D2218B"/>
    <w:rsid w:val="00D221F2"/>
    <w:rsid w:val="00D22B31"/>
    <w:rsid w:val="00D22DC4"/>
    <w:rsid w:val="00D23A8A"/>
    <w:rsid w:val="00D241AB"/>
    <w:rsid w:val="00D264F6"/>
    <w:rsid w:val="00D319E5"/>
    <w:rsid w:val="00D324C4"/>
    <w:rsid w:val="00D33B86"/>
    <w:rsid w:val="00D33C04"/>
    <w:rsid w:val="00D33E6C"/>
    <w:rsid w:val="00D34CF6"/>
    <w:rsid w:val="00D36179"/>
    <w:rsid w:val="00D3632A"/>
    <w:rsid w:val="00D37690"/>
    <w:rsid w:val="00D40B8E"/>
    <w:rsid w:val="00D415B1"/>
    <w:rsid w:val="00D41611"/>
    <w:rsid w:val="00D42B1A"/>
    <w:rsid w:val="00D44FE2"/>
    <w:rsid w:val="00D50381"/>
    <w:rsid w:val="00D517CC"/>
    <w:rsid w:val="00D54F6D"/>
    <w:rsid w:val="00D54FAB"/>
    <w:rsid w:val="00D57759"/>
    <w:rsid w:val="00D57D89"/>
    <w:rsid w:val="00D60E67"/>
    <w:rsid w:val="00D636BE"/>
    <w:rsid w:val="00D6431E"/>
    <w:rsid w:val="00D65BE6"/>
    <w:rsid w:val="00D66B39"/>
    <w:rsid w:val="00D671DA"/>
    <w:rsid w:val="00D706E7"/>
    <w:rsid w:val="00D70A51"/>
    <w:rsid w:val="00D70AD5"/>
    <w:rsid w:val="00D70F96"/>
    <w:rsid w:val="00D73DE4"/>
    <w:rsid w:val="00D7480A"/>
    <w:rsid w:val="00D766B7"/>
    <w:rsid w:val="00D7678A"/>
    <w:rsid w:val="00D77ED8"/>
    <w:rsid w:val="00D8089E"/>
    <w:rsid w:val="00D808C2"/>
    <w:rsid w:val="00D80998"/>
    <w:rsid w:val="00D82604"/>
    <w:rsid w:val="00D82C8C"/>
    <w:rsid w:val="00D842F4"/>
    <w:rsid w:val="00D8435B"/>
    <w:rsid w:val="00D9020C"/>
    <w:rsid w:val="00D9194A"/>
    <w:rsid w:val="00D92831"/>
    <w:rsid w:val="00D941DC"/>
    <w:rsid w:val="00D94D4E"/>
    <w:rsid w:val="00D95DA3"/>
    <w:rsid w:val="00D965D6"/>
    <w:rsid w:val="00D96B08"/>
    <w:rsid w:val="00DA0C11"/>
    <w:rsid w:val="00DA1A86"/>
    <w:rsid w:val="00DA2183"/>
    <w:rsid w:val="00DA243C"/>
    <w:rsid w:val="00DA353E"/>
    <w:rsid w:val="00DA5088"/>
    <w:rsid w:val="00DA5A28"/>
    <w:rsid w:val="00DA5ACE"/>
    <w:rsid w:val="00DA5CD7"/>
    <w:rsid w:val="00DB002E"/>
    <w:rsid w:val="00DB08E7"/>
    <w:rsid w:val="00DB162E"/>
    <w:rsid w:val="00DB163B"/>
    <w:rsid w:val="00DB1940"/>
    <w:rsid w:val="00DB1995"/>
    <w:rsid w:val="00DB27E3"/>
    <w:rsid w:val="00DB5B2C"/>
    <w:rsid w:val="00DB6159"/>
    <w:rsid w:val="00DB69CB"/>
    <w:rsid w:val="00DC02BF"/>
    <w:rsid w:val="00DC06A4"/>
    <w:rsid w:val="00DC2269"/>
    <w:rsid w:val="00DC4590"/>
    <w:rsid w:val="00DC5F97"/>
    <w:rsid w:val="00DC6276"/>
    <w:rsid w:val="00DC6630"/>
    <w:rsid w:val="00DD217D"/>
    <w:rsid w:val="00DD228E"/>
    <w:rsid w:val="00DD29D7"/>
    <w:rsid w:val="00DD341C"/>
    <w:rsid w:val="00DD35DC"/>
    <w:rsid w:val="00DD376A"/>
    <w:rsid w:val="00DD3EA8"/>
    <w:rsid w:val="00DD44F3"/>
    <w:rsid w:val="00DD6717"/>
    <w:rsid w:val="00DD6947"/>
    <w:rsid w:val="00DE0A78"/>
    <w:rsid w:val="00DE10B5"/>
    <w:rsid w:val="00DE21EE"/>
    <w:rsid w:val="00DE2733"/>
    <w:rsid w:val="00DE30C7"/>
    <w:rsid w:val="00DE4993"/>
    <w:rsid w:val="00DE4DD1"/>
    <w:rsid w:val="00DE5981"/>
    <w:rsid w:val="00DE63BC"/>
    <w:rsid w:val="00DF4546"/>
    <w:rsid w:val="00DF5689"/>
    <w:rsid w:val="00DF584A"/>
    <w:rsid w:val="00DF6418"/>
    <w:rsid w:val="00E00D96"/>
    <w:rsid w:val="00E00F03"/>
    <w:rsid w:val="00E02405"/>
    <w:rsid w:val="00E0271C"/>
    <w:rsid w:val="00E04790"/>
    <w:rsid w:val="00E06FE4"/>
    <w:rsid w:val="00E0703B"/>
    <w:rsid w:val="00E075A8"/>
    <w:rsid w:val="00E10357"/>
    <w:rsid w:val="00E12443"/>
    <w:rsid w:val="00E14718"/>
    <w:rsid w:val="00E14A8F"/>
    <w:rsid w:val="00E14DDA"/>
    <w:rsid w:val="00E16654"/>
    <w:rsid w:val="00E228A3"/>
    <w:rsid w:val="00E239F4"/>
    <w:rsid w:val="00E23F22"/>
    <w:rsid w:val="00E257BE"/>
    <w:rsid w:val="00E259F0"/>
    <w:rsid w:val="00E31010"/>
    <w:rsid w:val="00E31B3B"/>
    <w:rsid w:val="00E32ED6"/>
    <w:rsid w:val="00E34A37"/>
    <w:rsid w:val="00E34C87"/>
    <w:rsid w:val="00E36CD0"/>
    <w:rsid w:val="00E37351"/>
    <w:rsid w:val="00E37E84"/>
    <w:rsid w:val="00E40301"/>
    <w:rsid w:val="00E40750"/>
    <w:rsid w:val="00E4139D"/>
    <w:rsid w:val="00E443CC"/>
    <w:rsid w:val="00E462CB"/>
    <w:rsid w:val="00E46A66"/>
    <w:rsid w:val="00E4723F"/>
    <w:rsid w:val="00E503B3"/>
    <w:rsid w:val="00E5106A"/>
    <w:rsid w:val="00E51F56"/>
    <w:rsid w:val="00E54343"/>
    <w:rsid w:val="00E54422"/>
    <w:rsid w:val="00E553C6"/>
    <w:rsid w:val="00E57370"/>
    <w:rsid w:val="00E57BD8"/>
    <w:rsid w:val="00E60A85"/>
    <w:rsid w:val="00E61CA0"/>
    <w:rsid w:val="00E628AA"/>
    <w:rsid w:val="00E62BC1"/>
    <w:rsid w:val="00E63D75"/>
    <w:rsid w:val="00E653D2"/>
    <w:rsid w:val="00E65760"/>
    <w:rsid w:val="00E6771E"/>
    <w:rsid w:val="00E7023C"/>
    <w:rsid w:val="00E70AFD"/>
    <w:rsid w:val="00E720C4"/>
    <w:rsid w:val="00E7268F"/>
    <w:rsid w:val="00E7481C"/>
    <w:rsid w:val="00E75316"/>
    <w:rsid w:val="00E7608D"/>
    <w:rsid w:val="00E779A2"/>
    <w:rsid w:val="00E77A04"/>
    <w:rsid w:val="00E80655"/>
    <w:rsid w:val="00E80E27"/>
    <w:rsid w:val="00E816AB"/>
    <w:rsid w:val="00E81899"/>
    <w:rsid w:val="00E83EFB"/>
    <w:rsid w:val="00E8469A"/>
    <w:rsid w:val="00E86670"/>
    <w:rsid w:val="00E87F81"/>
    <w:rsid w:val="00E90FDA"/>
    <w:rsid w:val="00E94822"/>
    <w:rsid w:val="00E96AB1"/>
    <w:rsid w:val="00E97F3F"/>
    <w:rsid w:val="00EA0B3D"/>
    <w:rsid w:val="00EA2731"/>
    <w:rsid w:val="00EA387D"/>
    <w:rsid w:val="00EA4B2B"/>
    <w:rsid w:val="00EA529E"/>
    <w:rsid w:val="00EA596F"/>
    <w:rsid w:val="00EA6A3B"/>
    <w:rsid w:val="00EA783D"/>
    <w:rsid w:val="00EA7A9C"/>
    <w:rsid w:val="00EB4417"/>
    <w:rsid w:val="00EB44FA"/>
    <w:rsid w:val="00EB47F0"/>
    <w:rsid w:val="00EB6455"/>
    <w:rsid w:val="00EB787A"/>
    <w:rsid w:val="00EC0500"/>
    <w:rsid w:val="00EC13BA"/>
    <w:rsid w:val="00EC144A"/>
    <w:rsid w:val="00EC1EB4"/>
    <w:rsid w:val="00EC2207"/>
    <w:rsid w:val="00EC223F"/>
    <w:rsid w:val="00EC3100"/>
    <w:rsid w:val="00EC3227"/>
    <w:rsid w:val="00EC4620"/>
    <w:rsid w:val="00EC48A7"/>
    <w:rsid w:val="00EC6721"/>
    <w:rsid w:val="00ED0579"/>
    <w:rsid w:val="00ED2006"/>
    <w:rsid w:val="00ED21BB"/>
    <w:rsid w:val="00ED2912"/>
    <w:rsid w:val="00ED39CC"/>
    <w:rsid w:val="00ED3D0D"/>
    <w:rsid w:val="00ED42A3"/>
    <w:rsid w:val="00ED4619"/>
    <w:rsid w:val="00ED693E"/>
    <w:rsid w:val="00EE0BAF"/>
    <w:rsid w:val="00EE10AB"/>
    <w:rsid w:val="00EE159A"/>
    <w:rsid w:val="00EE43AA"/>
    <w:rsid w:val="00EE449D"/>
    <w:rsid w:val="00EE5CA9"/>
    <w:rsid w:val="00EE6825"/>
    <w:rsid w:val="00EE796C"/>
    <w:rsid w:val="00EE7BD9"/>
    <w:rsid w:val="00EE7C55"/>
    <w:rsid w:val="00EF1A5B"/>
    <w:rsid w:val="00EF1D0F"/>
    <w:rsid w:val="00EF2FBB"/>
    <w:rsid w:val="00EF44C0"/>
    <w:rsid w:val="00EF69CF"/>
    <w:rsid w:val="00F02B9E"/>
    <w:rsid w:val="00F02DE6"/>
    <w:rsid w:val="00F034BA"/>
    <w:rsid w:val="00F036D6"/>
    <w:rsid w:val="00F03D37"/>
    <w:rsid w:val="00F044CD"/>
    <w:rsid w:val="00F04E4F"/>
    <w:rsid w:val="00F05663"/>
    <w:rsid w:val="00F05D0E"/>
    <w:rsid w:val="00F07130"/>
    <w:rsid w:val="00F10B3D"/>
    <w:rsid w:val="00F12D76"/>
    <w:rsid w:val="00F131E0"/>
    <w:rsid w:val="00F14517"/>
    <w:rsid w:val="00F14F6E"/>
    <w:rsid w:val="00F163C2"/>
    <w:rsid w:val="00F201D2"/>
    <w:rsid w:val="00F22D5A"/>
    <w:rsid w:val="00F250AC"/>
    <w:rsid w:val="00F26126"/>
    <w:rsid w:val="00F3066F"/>
    <w:rsid w:val="00F309A9"/>
    <w:rsid w:val="00F30D60"/>
    <w:rsid w:val="00F31D8E"/>
    <w:rsid w:val="00F35417"/>
    <w:rsid w:val="00F373C9"/>
    <w:rsid w:val="00F375C6"/>
    <w:rsid w:val="00F408D8"/>
    <w:rsid w:val="00F42620"/>
    <w:rsid w:val="00F427A2"/>
    <w:rsid w:val="00F43FF2"/>
    <w:rsid w:val="00F44934"/>
    <w:rsid w:val="00F45945"/>
    <w:rsid w:val="00F45A44"/>
    <w:rsid w:val="00F47917"/>
    <w:rsid w:val="00F5014C"/>
    <w:rsid w:val="00F51B6A"/>
    <w:rsid w:val="00F521B4"/>
    <w:rsid w:val="00F52CCC"/>
    <w:rsid w:val="00F53FFF"/>
    <w:rsid w:val="00F544E9"/>
    <w:rsid w:val="00F55A1D"/>
    <w:rsid w:val="00F57639"/>
    <w:rsid w:val="00F6041E"/>
    <w:rsid w:val="00F60653"/>
    <w:rsid w:val="00F61F68"/>
    <w:rsid w:val="00F62DF5"/>
    <w:rsid w:val="00F637B2"/>
    <w:rsid w:val="00F64E9D"/>
    <w:rsid w:val="00F659A9"/>
    <w:rsid w:val="00F664FD"/>
    <w:rsid w:val="00F66D34"/>
    <w:rsid w:val="00F66DDF"/>
    <w:rsid w:val="00F70AAD"/>
    <w:rsid w:val="00F70B37"/>
    <w:rsid w:val="00F70F2A"/>
    <w:rsid w:val="00F73BCC"/>
    <w:rsid w:val="00F7405A"/>
    <w:rsid w:val="00F745FF"/>
    <w:rsid w:val="00F74DB6"/>
    <w:rsid w:val="00F80F23"/>
    <w:rsid w:val="00F82BCB"/>
    <w:rsid w:val="00F8336F"/>
    <w:rsid w:val="00F83A8A"/>
    <w:rsid w:val="00F8708F"/>
    <w:rsid w:val="00F87A52"/>
    <w:rsid w:val="00F90115"/>
    <w:rsid w:val="00F92669"/>
    <w:rsid w:val="00F94134"/>
    <w:rsid w:val="00F95EC5"/>
    <w:rsid w:val="00FA0773"/>
    <w:rsid w:val="00FA188B"/>
    <w:rsid w:val="00FA1B27"/>
    <w:rsid w:val="00FA2894"/>
    <w:rsid w:val="00FA2E77"/>
    <w:rsid w:val="00FA3267"/>
    <w:rsid w:val="00FA4472"/>
    <w:rsid w:val="00FA4F5A"/>
    <w:rsid w:val="00FB15B0"/>
    <w:rsid w:val="00FB27E0"/>
    <w:rsid w:val="00FB2F6C"/>
    <w:rsid w:val="00FB600F"/>
    <w:rsid w:val="00FB7CF7"/>
    <w:rsid w:val="00FC1C1D"/>
    <w:rsid w:val="00FC20A0"/>
    <w:rsid w:val="00FC29F3"/>
    <w:rsid w:val="00FC5072"/>
    <w:rsid w:val="00FC58FA"/>
    <w:rsid w:val="00FC6E2F"/>
    <w:rsid w:val="00FD115D"/>
    <w:rsid w:val="00FD19D1"/>
    <w:rsid w:val="00FD1B24"/>
    <w:rsid w:val="00FD213E"/>
    <w:rsid w:val="00FD3822"/>
    <w:rsid w:val="00FD3C89"/>
    <w:rsid w:val="00FD5058"/>
    <w:rsid w:val="00FD5AEF"/>
    <w:rsid w:val="00FD656B"/>
    <w:rsid w:val="00FD7048"/>
    <w:rsid w:val="00FE10BF"/>
    <w:rsid w:val="00FE3B7C"/>
    <w:rsid w:val="00FE4060"/>
    <w:rsid w:val="00FE4BEB"/>
    <w:rsid w:val="00FE4E67"/>
    <w:rsid w:val="00FE53FC"/>
    <w:rsid w:val="00FE63DA"/>
    <w:rsid w:val="00FE729F"/>
    <w:rsid w:val="00FE7771"/>
    <w:rsid w:val="00FF0B29"/>
    <w:rsid w:val="00FF3DFA"/>
    <w:rsid w:val="00FF4929"/>
    <w:rsid w:val="00FF5045"/>
    <w:rsid w:val="00FF6EB8"/>
    <w:rsid w:val="00FF75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428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779B2"/>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0">
    <w:name w:val="heading 2"/>
    <w:aliases w:val="H2,H2 Знак,h2,heading 2,Heading 2 Hidden,Подраздел,Раздел,Numbered text 3,2,Reset numbering,2 headline,h,headline,(подраздел),CHS,H2-Heading 2,l2,Header2,22,heading2,list2,A,A.B.C.,list 2,Heading2,Heading Indent No L2,UNDERRUBRIK 1-2"/>
    <w:basedOn w:val="a"/>
    <w:next w:val="a"/>
    <w:qFormat/>
    <w:rsid w:val="00496BD8"/>
    <w:pPr>
      <w:keepNext/>
      <w:jc w:val="center"/>
      <w:outlineLvl w:val="1"/>
    </w:pPr>
    <w:rPr>
      <w:b/>
      <w:bCs/>
      <w:sz w:val="30"/>
      <w:szCs w:val="30"/>
    </w:rPr>
  </w:style>
  <w:style w:type="paragraph" w:styleId="30">
    <w:name w:val="heading 3"/>
    <w:aliases w:val="H3"/>
    <w:basedOn w:val="a"/>
    <w:next w:val="a"/>
    <w:link w:val="31"/>
    <w:qFormat/>
    <w:rsid w:val="00496BD8"/>
    <w:pPr>
      <w:keepNext/>
      <w:spacing w:before="240"/>
      <w:outlineLvl w:val="2"/>
    </w:pPr>
    <w:rPr>
      <w:rFonts w:ascii="Arial" w:hAnsi="Arial" w:cs="Arial"/>
      <w:b/>
      <w:bCs/>
    </w:rPr>
  </w:style>
  <w:style w:type="paragraph" w:styleId="4">
    <w:name w:val="heading 4"/>
    <w:basedOn w:val="a"/>
    <w:next w:val="a"/>
    <w:link w:val="40"/>
    <w:qFormat/>
    <w:rsid w:val="00496BD8"/>
    <w:pPr>
      <w:keepNext/>
      <w:spacing w:before="240"/>
      <w:outlineLvl w:val="3"/>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1">
    <w:name w:val="toc 2"/>
    <w:basedOn w:val="a"/>
    <w:next w:val="a"/>
    <w:autoRedefine/>
    <w:rsid w:val="00496BD8"/>
    <w:pPr>
      <w:spacing w:after="0"/>
      <w:ind w:left="240"/>
      <w:jc w:val="left"/>
    </w:pPr>
    <w:rPr>
      <w:smallCaps/>
      <w:sz w:val="20"/>
      <w:szCs w:val="20"/>
    </w:rPr>
  </w:style>
  <w:style w:type="character" w:styleId="a3">
    <w:name w:val="Hyperlink"/>
    <w:uiPriority w:val="99"/>
    <w:rsid w:val="00496BD8"/>
    <w:rPr>
      <w:color w:val="0000FF"/>
      <w:u w:val="single"/>
    </w:rPr>
  </w:style>
  <w:style w:type="paragraph" w:customStyle="1" w:styleId="1">
    <w:name w:val="Стиль1"/>
    <w:basedOn w:val="a"/>
    <w:rsid w:val="00066045"/>
    <w:pPr>
      <w:keepNext/>
      <w:keepLines/>
      <w:widowControl w:val="0"/>
      <w:numPr>
        <w:numId w:val="4"/>
      </w:numPr>
      <w:suppressLineNumbers/>
      <w:suppressAutoHyphens/>
    </w:pPr>
    <w:rPr>
      <w:b/>
      <w:sz w:val="28"/>
    </w:rPr>
  </w:style>
  <w:style w:type="paragraph" w:customStyle="1" w:styleId="22">
    <w:name w:val="Стиль2"/>
    <w:basedOn w:val="23"/>
    <w:rsid w:val="00066045"/>
    <w:pPr>
      <w:keepNext/>
      <w:keepLines/>
      <w:widowControl w:val="0"/>
      <w:numPr>
        <w:ilvl w:val="1"/>
      </w:numPr>
      <w:suppressLineNumbers/>
      <w:tabs>
        <w:tab w:val="num" w:pos="432"/>
      </w:tabs>
      <w:suppressAutoHyphens/>
      <w:ind w:left="432" w:hanging="432"/>
    </w:pPr>
    <w:rPr>
      <w:b/>
      <w:szCs w:val="20"/>
    </w:rPr>
  </w:style>
  <w:style w:type="paragraph" w:customStyle="1" w:styleId="3">
    <w:name w:val="Стиль3 Знак"/>
    <w:basedOn w:val="24"/>
    <w:rsid w:val="00066045"/>
    <w:pPr>
      <w:widowControl w:val="0"/>
      <w:numPr>
        <w:ilvl w:val="2"/>
        <w:numId w:val="4"/>
      </w:numPr>
      <w:adjustRightInd w:val="0"/>
      <w:spacing w:after="0" w:line="240" w:lineRule="auto"/>
      <w:textAlignment w:val="baseline"/>
    </w:pPr>
    <w:rPr>
      <w:szCs w:val="20"/>
    </w:rPr>
  </w:style>
  <w:style w:type="paragraph" w:customStyle="1" w:styleId="32">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tabs>
        <w:tab w:val="num" w:pos="432"/>
      </w:tabs>
      <w:ind w:left="432" w:hanging="432"/>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9"/>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4">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rsid w:val="0058136B"/>
    <w:pPr>
      <w:spacing w:before="100" w:beforeAutospacing="1" w:after="100" w:afterAutospacing="1"/>
      <w:jc w:val="left"/>
    </w:pPr>
  </w:style>
  <w:style w:type="table" w:styleId="a8">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semiHidden/>
    <w:rsid w:val="00826008"/>
    <w:rPr>
      <w:sz w:val="16"/>
      <w:szCs w:val="16"/>
    </w:rPr>
  </w:style>
  <w:style w:type="paragraph" w:styleId="aa">
    <w:name w:val="annotation text"/>
    <w:basedOn w:val="a"/>
    <w:link w:val="ab"/>
    <w:uiPriority w:val="99"/>
    <w:semiHidden/>
    <w:rsid w:val="00826008"/>
    <w:rPr>
      <w:sz w:val="20"/>
      <w:szCs w:val="20"/>
    </w:rPr>
  </w:style>
  <w:style w:type="paragraph" w:styleId="ac">
    <w:name w:val="annotation subject"/>
    <w:basedOn w:val="aa"/>
    <w:next w:val="aa"/>
    <w:semiHidden/>
    <w:rsid w:val="00826008"/>
    <w:rPr>
      <w:b/>
      <w:bCs/>
    </w:rPr>
  </w:style>
  <w:style w:type="paragraph" w:styleId="ad">
    <w:name w:val="Balloon Text"/>
    <w:basedOn w:val="a"/>
    <w:semiHidden/>
    <w:rsid w:val="00826008"/>
    <w:rPr>
      <w:rFonts w:ascii="Tahoma" w:hAnsi="Tahoma" w:cs="Tahoma"/>
      <w:sz w:val="16"/>
      <w:szCs w:val="16"/>
    </w:rPr>
  </w:style>
  <w:style w:type="paragraph" w:styleId="ae">
    <w:name w:val="footnote text"/>
    <w:aliases w:val="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
    <w:basedOn w:val="a"/>
    <w:link w:val="af"/>
    <w:uiPriority w:val="99"/>
    <w:unhideWhenUsed/>
    <w:rsid w:val="00DC06A4"/>
    <w:rPr>
      <w:sz w:val="20"/>
      <w:szCs w:val="20"/>
    </w:rPr>
  </w:style>
  <w:style w:type="character" w:customStyle="1" w:styleId="af">
    <w:name w:val="Текст сноски Знак"/>
    <w:aliases w:val="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Знак1 Зна Знак"/>
    <w:basedOn w:val="a0"/>
    <w:link w:val="ae"/>
    <w:uiPriority w:val="99"/>
    <w:rsid w:val="00DC06A4"/>
  </w:style>
  <w:style w:type="character" w:styleId="af0">
    <w:name w:val="footnote reference"/>
    <w:uiPriority w:val="99"/>
    <w:unhideWhenUsed/>
    <w:qFormat/>
    <w:rsid w:val="00DC06A4"/>
    <w:rPr>
      <w:vertAlign w:val="superscript"/>
    </w:rPr>
  </w:style>
  <w:style w:type="paragraph" w:styleId="af1">
    <w:name w:val="endnote text"/>
    <w:basedOn w:val="a"/>
    <w:link w:val="af2"/>
    <w:rsid w:val="00C20A04"/>
    <w:rPr>
      <w:sz w:val="20"/>
      <w:szCs w:val="20"/>
    </w:rPr>
  </w:style>
  <w:style w:type="character" w:customStyle="1" w:styleId="af2">
    <w:name w:val="Текст концевой сноски Знак"/>
    <w:basedOn w:val="a0"/>
    <w:link w:val="af1"/>
    <w:rsid w:val="00C20A04"/>
  </w:style>
  <w:style w:type="character" w:styleId="af3">
    <w:name w:val="endnote reference"/>
    <w:rsid w:val="00C20A04"/>
    <w:rPr>
      <w:vertAlign w:val="superscript"/>
    </w:rPr>
  </w:style>
  <w:style w:type="paragraph" w:styleId="af4">
    <w:name w:val="List Paragraph"/>
    <w:basedOn w:val="a"/>
    <w:uiPriority w:val="99"/>
    <w:qFormat/>
    <w:rsid w:val="00547F80"/>
    <w:pPr>
      <w:spacing w:after="0"/>
      <w:ind w:left="720"/>
      <w:jc w:val="left"/>
    </w:pPr>
  </w:style>
  <w:style w:type="paragraph" w:styleId="af5">
    <w:name w:val="Body Text"/>
    <w:basedOn w:val="a"/>
    <w:link w:val="af6"/>
    <w:rsid w:val="00FE63DA"/>
    <w:pPr>
      <w:spacing w:after="120"/>
    </w:pPr>
  </w:style>
  <w:style w:type="character" w:customStyle="1" w:styleId="af6">
    <w:name w:val="Основной текст Знак"/>
    <w:link w:val="af5"/>
    <w:rsid w:val="00FE63DA"/>
    <w:rPr>
      <w:sz w:val="24"/>
      <w:szCs w:val="24"/>
    </w:rPr>
  </w:style>
  <w:style w:type="paragraph" w:customStyle="1" w:styleId="310">
    <w:name w:val="Основной текст с отступом 31"/>
    <w:basedOn w:val="a"/>
    <w:rsid w:val="00FE63DA"/>
    <w:pPr>
      <w:suppressAutoHyphens/>
      <w:spacing w:after="0"/>
      <w:ind w:right="-382" w:firstLine="993"/>
      <w:jc w:val="left"/>
    </w:pPr>
    <w:rPr>
      <w:sz w:val="28"/>
      <w:szCs w:val="20"/>
      <w:lang w:eastAsia="ar-SA"/>
    </w:rPr>
  </w:style>
  <w:style w:type="character" w:customStyle="1" w:styleId="messagein1">
    <w:name w:val="messagein1"/>
    <w:rsid w:val="00FE63DA"/>
    <w:rPr>
      <w:rFonts w:ascii="Tahoma" w:hAnsi="Tahoma" w:cs="Tahoma"/>
      <w:b w:val="0"/>
      <w:bCs w:val="0"/>
      <w:color w:val="590000"/>
      <w:sz w:val="20"/>
      <w:szCs w:val="20"/>
    </w:rPr>
  </w:style>
  <w:style w:type="character" w:customStyle="1" w:styleId="messageout1">
    <w:name w:val="messageout1"/>
    <w:rsid w:val="0038045E"/>
    <w:rPr>
      <w:rFonts w:ascii="Tahoma" w:hAnsi="Tahoma" w:cs="Tahoma"/>
      <w:b w:val="0"/>
      <w:bCs w:val="0"/>
      <w:color w:val="000080"/>
      <w:sz w:val="20"/>
      <w:szCs w:val="20"/>
    </w:rPr>
  </w:style>
  <w:style w:type="character" w:customStyle="1" w:styleId="31">
    <w:name w:val="Заголовок 3 Знак"/>
    <w:aliases w:val="H3 Знак"/>
    <w:link w:val="30"/>
    <w:rsid w:val="00E57BD8"/>
    <w:rPr>
      <w:rFonts w:ascii="Arial" w:hAnsi="Arial" w:cs="Arial"/>
      <w:b/>
      <w:bCs/>
      <w:sz w:val="24"/>
      <w:szCs w:val="24"/>
    </w:rPr>
  </w:style>
  <w:style w:type="character" w:customStyle="1" w:styleId="40">
    <w:name w:val="Заголовок 4 Знак"/>
    <w:link w:val="4"/>
    <w:rsid w:val="00E57BD8"/>
    <w:rPr>
      <w:rFonts w:ascii="Arial" w:hAnsi="Arial" w:cs="Arial"/>
      <w:sz w:val="24"/>
      <w:szCs w:val="24"/>
    </w:rPr>
  </w:style>
  <w:style w:type="paragraph" w:styleId="af7">
    <w:name w:val="header"/>
    <w:basedOn w:val="a"/>
    <w:link w:val="af8"/>
    <w:rsid w:val="003F788F"/>
    <w:pPr>
      <w:tabs>
        <w:tab w:val="center" w:pos="4677"/>
        <w:tab w:val="right" w:pos="9355"/>
      </w:tabs>
    </w:pPr>
  </w:style>
  <w:style w:type="character" w:customStyle="1" w:styleId="af8">
    <w:name w:val="Верхний колонтитул Знак"/>
    <w:link w:val="af7"/>
    <w:rsid w:val="003F788F"/>
    <w:rPr>
      <w:sz w:val="24"/>
      <w:szCs w:val="24"/>
    </w:rPr>
  </w:style>
  <w:style w:type="paragraph" w:customStyle="1" w:styleId="13">
    <w:name w:val="Обычный1"/>
    <w:qFormat/>
    <w:rsid w:val="00C0623A"/>
    <w:pPr>
      <w:widowControl w:val="0"/>
      <w:tabs>
        <w:tab w:val="left" w:pos="709"/>
      </w:tabs>
      <w:suppressAutoHyphens/>
      <w:spacing w:after="200" w:line="276" w:lineRule="auto"/>
    </w:pPr>
    <w:rPr>
      <w:rFonts w:ascii="Liberation Serif" w:hAnsi="Liberation Serif"/>
      <w:color w:val="00000A"/>
      <w:sz w:val="24"/>
    </w:rPr>
  </w:style>
  <w:style w:type="character" w:customStyle="1" w:styleId="-">
    <w:name w:val="Интернет-ссылка"/>
    <w:uiPriority w:val="99"/>
    <w:rsid w:val="00C0623A"/>
    <w:rPr>
      <w:color w:val="0000FF"/>
      <w:u w:val="single"/>
    </w:rPr>
  </w:style>
  <w:style w:type="character" w:customStyle="1" w:styleId="311">
    <w:name w:val="Заголовок 3 Знак1"/>
    <w:qFormat/>
    <w:rsid w:val="005A65EE"/>
    <w:rPr>
      <w:rFonts w:ascii="Times New Roman" w:hAnsi="Times New Roman"/>
      <w:b/>
      <w:sz w:val="26"/>
    </w:rPr>
  </w:style>
  <w:style w:type="character" w:customStyle="1" w:styleId="af9">
    <w:name w:val="Привязка сноски"/>
    <w:rsid w:val="003D7A83"/>
    <w:rPr>
      <w:vertAlign w:val="superscript"/>
    </w:rPr>
  </w:style>
  <w:style w:type="paragraph" w:customStyle="1" w:styleId="afa">
    <w:name w:val="Обычный + по ширине"/>
    <w:basedOn w:val="13"/>
    <w:qFormat/>
    <w:rsid w:val="0018211E"/>
    <w:pPr>
      <w:spacing w:after="0"/>
    </w:pPr>
  </w:style>
  <w:style w:type="character" w:customStyle="1" w:styleId="ab">
    <w:name w:val="Текст примечания Знак"/>
    <w:link w:val="aa"/>
    <w:uiPriority w:val="99"/>
    <w:semiHidden/>
    <w:rsid w:val="007926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779B2"/>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0">
    <w:name w:val="heading 2"/>
    <w:aliases w:val="H2,H2 Знак,h2,heading 2,Heading 2 Hidden,Подраздел,Раздел,Numbered text 3,2,Reset numbering,2 headline,h,headline,(подраздел),CHS,H2-Heading 2,l2,Header2,22,heading2,list2,A,A.B.C.,list 2,Heading2,Heading Indent No L2,UNDERRUBRIK 1-2"/>
    <w:basedOn w:val="a"/>
    <w:next w:val="a"/>
    <w:qFormat/>
    <w:rsid w:val="00496BD8"/>
    <w:pPr>
      <w:keepNext/>
      <w:jc w:val="center"/>
      <w:outlineLvl w:val="1"/>
    </w:pPr>
    <w:rPr>
      <w:b/>
      <w:bCs/>
      <w:sz w:val="30"/>
      <w:szCs w:val="30"/>
    </w:rPr>
  </w:style>
  <w:style w:type="paragraph" w:styleId="30">
    <w:name w:val="heading 3"/>
    <w:aliases w:val="H3"/>
    <w:basedOn w:val="a"/>
    <w:next w:val="a"/>
    <w:link w:val="31"/>
    <w:qFormat/>
    <w:rsid w:val="00496BD8"/>
    <w:pPr>
      <w:keepNext/>
      <w:spacing w:before="240"/>
      <w:outlineLvl w:val="2"/>
    </w:pPr>
    <w:rPr>
      <w:rFonts w:ascii="Arial" w:hAnsi="Arial" w:cs="Arial"/>
      <w:b/>
      <w:bCs/>
    </w:rPr>
  </w:style>
  <w:style w:type="paragraph" w:styleId="4">
    <w:name w:val="heading 4"/>
    <w:basedOn w:val="a"/>
    <w:next w:val="a"/>
    <w:link w:val="40"/>
    <w:qFormat/>
    <w:rsid w:val="00496BD8"/>
    <w:pPr>
      <w:keepNext/>
      <w:spacing w:before="240"/>
      <w:outlineLvl w:val="3"/>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1">
    <w:name w:val="toc 2"/>
    <w:basedOn w:val="a"/>
    <w:next w:val="a"/>
    <w:autoRedefine/>
    <w:rsid w:val="00496BD8"/>
    <w:pPr>
      <w:spacing w:after="0"/>
      <w:ind w:left="240"/>
      <w:jc w:val="left"/>
    </w:pPr>
    <w:rPr>
      <w:smallCaps/>
      <w:sz w:val="20"/>
      <w:szCs w:val="20"/>
    </w:rPr>
  </w:style>
  <w:style w:type="character" w:styleId="a3">
    <w:name w:val="Hyperlink"/>
    <w:uiPriority w:val="99"/>
    <w:rsid w:val="00496BD8"/>
    <w:rPr>
      <w:color w:val="0000FF"/>
      <w:u w:val="single"/>
    </w:rPr>
  </w:style>
  <w:style w:type="paragraph" w:customStyle="1" w:styleId="1">
    <w:name w:val="Стиль1"/>
    <w:basedOn w:val="a"/>
    <w:rsid w:val="00066045"/>
    <w:pPr>
      <w:keepNext/>
      <w:keepLines/>
      <w:widowControl w:val="0"/>
      <w:numPr>
        <w:numId w:val="4"/>
      </w:numPr>
      <w:suppressLineNumbers/>
      <w:suppressAutoHyphens/>
    </w:pPr>
    <w:rPr>
      <w:b/>
      <w:sz w:val="28"/>
    </w:rPr>
  </w:style>
  <w:style w:type="paragraph" w:customStyle="1" w:styleId="22">
    <w:name w:val="Стиль2"/>
    <w:basedOn w:val="23"/>
    <w:rsid w:val="00066045"/>
    <w:pPr>
      <w:keepNext/>
      <w:keepLines/>
      <w:widowControl w:val="0"/>
      <w:numPr>
        <w:ilvl w:val="1"/>
      </w:numPr>
      <w:suppressLineNumbers/>
      <w:tabs>
        <w:tab w:val="num" w:pos="432"/>
      </w:tabs>
      <w:suppressAutoHyphens/>
      <w:ind w:left="432" w:hanging="432"/>
    </w:pPr>
    <w:rPr>
      <w:b/>
      <w:szCs w:val="20"/>
    </w:rPr>
  </w:style>
  <w:style w:type="paragraph" w:customStyle="1" w:styleId="3">
    <w:name w:val="Стиль3 Знак"/>
    <w:basedOn w:val="24"/>
    <w:rsid w:val="00066045"/>
    <w:pPr>
      <w:widowControl w:val="0"/>
      <w:numPr>
        <w:ilvl w:val="2"/>
        <w:numId w:val="4"/>
      </w:numPr>
      <w:adjustRightInd w:val="0"/>
      <w:spacing w:after="0" w:line="240" w:lineRule="auto"/>
      <w:textAlignment w:val="baseline"/>
    </w:pPr>
    <w:rPr>
      <w:szCs w:val="20"/>
    </w:rPr>
  </w:style>
  <w:style w:type="paragraph" w:customStyle="1" w:styleId="32">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tabs>
        <w:tab w:val="num" w:pos="432"/>
      </w:tabs>
      <w:ind w:left="432" w:hanging="432"/>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9"/>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4">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rsid w:val="0058136B"/>
    <w:pPr>
      <w:spacing w:before="100" w:beforeAutospacing="1" w:after="100" w:afterAutospacing="1"/>
      <w:jc w:val="left"/>
    </w:pPr>
  </w:style>
  <w:style w:type="table" w:styleId="a8">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semiHidden/>
    <w:rsid w:val="00826008"/>
    <w:rPr>
      <w:sz w:val="16"/>
      <w:szCs w:val="16"/>
    </w:rPr>
  </w:style>
  <w:style w:type="paragraph" w:styleId="aa">
    <w:name w:val="annotation text"/>
    <w:basedOn w:val="a"/>
    <w:link w:val="ab"/>
    <w:uiPriority w:val="99"/>
    <w:semiHidden/>
    <w:rsid w:val="00826008"/>
    <w:rPr>
      <w:sz w:val="20"/>
      <w:szCs w:val="20"/>
    </w:rPr>
  </w:style>
  <w:style w:type="paragraph" w:styleId="ac">
    <w:name w:val="annotation subject"/>
    <w:basedOn w:val="aa"/>
    <w:next w:val="aa"/>
    <w:semiHidden/>
    <w:rsid w:val="00826008"/>
    <w:rPr>
      <w:b/>
      <w:bCs/>
    </w:rPr>
  </w:style>
  <w:style w:type="paragraph" w:styleId="ad">
    <w:name w:val="Balloon Text"/>
    <w:basedOn w:val="a"/>
    <w:semiHidden/>
    <w:rsid w:val="00826008"/>
    <w:rPr>
      <w:rFonts w:ascii="Tahoma" w:hAnsi="Tahoma" w:cs="Tahoma"/>
      <w:sz w:val="16"/>
      <w:szCs w:val="16"/>
    </w:rPr>
  </w:style>
  <w:style w:type="paragraph" w:styleId="ae">
    <w:name w:val="footnote text"/>
    <w:aliases w:val="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
    <w:basedOn w:val="a"/>
    <w:link w:val="af"/>
    <w:uiPriority w:val="99"/>
    <w:unhideWhenUsed/>
    <w:rsid w:val="00DC06A4"/>
    <w:rPr>
      <w:sz w:val="20"/>
      <w:szCs w:val="20"/>
    </w:rPr>
  </w:style>
  <w:style w:type="character" w:customStyle="1" w:styleId="af">
    <w:name w:val="Текст сноски Знак"/>
    <w:aliases w:val="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Знак1 Зна Знак"/>
    <w:basedOn w:val="a0"/>
    <w:link w:val="ae"/>
    <w:uiPriority w:val="99"/>
    <w:rsid w:val="00DC06A4"/>
  </w:style>
  <w:style w:type="character" w:styleId="af0">
    <w:name w:val="footnote reference"/>
    <w:uiPriority w:val="99"/>
    <w:unhideWhenUsed/>
    <w:qFormat/>
    <w:rsid w:val="00DC06A4"/>
    <w:rPr>
      <w:vertAlign w:val="superscript"/>
    </w:rPr>
  </w:style>
  <w:style w:type="paragraph" w:styleId="af1">
    <w:name w:val="endnote text"/>
    <w:basedOn w:val="a"/>
    <w:link w:val="af2"/>
    <w:rsid w:val="00C20A04"/>
    <w:rPr>
      <w:sz w:val="20"/>
      <w:szCs w:val="20"/>
    </w:rPr>
  </w:style>
  <w:style w:type="character" w:customStyle="1" w:styleId="af2">
    <w:name w:val="Текст концевой сноски Знак"/>
    <w:basedOn w:val="a0"/>
    <w:link w:val="af1"/>
    <w:rsid w:val="00C20A04"/>
  </w:style>
  <w:style w:type="character" w:styleId="af3">
    <w:name w:val="endnote reference"/>
    <w:rsid w:val="00C20A04"/>
    <w:rPr>
      <w:vertAlign w:val="superscript"/>
    </w:rPr>
  </w:style>
  <w:style w:type="paragraph" w:styleId="af4">
    <w:name w:val="List Paragraph"/>
    <w:basedOn w:val="a"/>
    <w:uiPriority w:val="99"/>
    <w:qFormat/>
    <w:rsid w:val="00547F80"/>
    <w:pPr>
      <w:spacing w:after="0"/>
      <w:ind w:left="720"/>
      <w:jc w:val="left"/>
    </w:pPr>
  </w:style>
  <w:style w:type="paragraph" w:styleId="af5">
    <w:name w:val="Body Text"/>
    <w:basedOn w:val="a"/>
    <w:link w:val="af6"/>
    <w:rsid w:val="00FE63DA"/>
    <w:pPr>
      <w:spacing w:after="120"/>
    </w:pPr>
  </w:style>
  <w:style w:type="character" w:customStyle="1" w:styleId="af6">
    <w:name w:val="Основной текст Знак"/>
    <w:link w:val="af5"/>
    <w:rsid w:val="00FE63DA"/>
    <w:rPr>
      <w:sz w:val="24"/>
      <w:szCs w:val="24"/>
    </w:rPr>
  </w:style>
  <w:style w:type="paragraph" w:customStyle="1" w:styleId="310">
    <w:name w:val="Основной текст с отступом 31"/>
    <w:basedOn w:val="a"/>
    <w:rsid w:val="00FE63DA"/>
    <w:pPr>
      <w:suppressAutoHyphens/>
      <w:spacing w:after="0"/>
      <w:ind w:right="-382" w:firstLine="993"/>
      <w:jc w:val="left"/>
    </w:pPr>
    <w:rPr>
      <w:sz w:val="28"/>
      <w:szCs w:val="20"/>
      <w:lang w:eastAsia="ar-SA"/>
    </w:rPr>
  </w:style>
  <w:style w:type="character" w:customStyle="1" w:styleId="messagein1">
    <w:name w:val="messagein1"/>
    <w:rsid w:val="00FE63DA"/>
    <w:rPr>
      <w:rFonts w:ascii="Tahoma" w:hAnsi="Tahoma" w:cs="Tahoma"/>
      <w:b w:val="0"/>
      <w:bCs w:val="0"/>
      <w:color w:val="590000"/>
      <w:sz w:val="20"/>
      <w:szCs w:val="20"/>
    </w:rPr>
  </w:style>
  <w:style w:type="character" w:customStyle="1" w:styleId="messageout1">
    <w:name w:val="messageout1"/>
    <w:rsid w:val="0038045E"/>
    <w:rPr>
      <w:rFonts w:ascii="Tahoma" w:hAnsi="Tahoma" w:cs="Tahoma"/>
      <w:b w:val="0"/>
      <w:bCs w:val="0"/>
      <w:color w:val="000080"/>
      <w:sz w:val="20"/>
      <w:szCs w:val="20"/>
    </w:rPr>
  </w:style>
  <w:style w:type="character" w:customStyle="1" w:styleId="31">
    <w:name w:val="Заголовок 3 Знак"/>
    <w:aliases w:val="H3 Знак"/>
    <w:link w:val="30"/>
    <w:rsid w:val="00E57BD8"/>
    <w:rPr>
      <w:rFonts w:ascii="Arial" w:hAnsi="Arial" w:cs="Arial"/>
      <w:b/>
      <w:bCs/>
      <w:sz w:val="24"/>
      <w:szCs w:val="24"/>
    </w:rPr>
  </w:style>
  <w:style w:type="character" w:customStyle="1" w:styleId="40">
    <w:name w:val="Заголовок 4 Знак"/>
    <w:link w:val="4"/>
    <w:rsid w:val="00E57BD8"/>
    <w:rPr>
      <w:rFonts w:ascii="Arial" w:hAnsi="Arial" w:cs="Arial"/>
      <w:sz w:val="24"/>
      <w:szCs w:val="24"/>
    </w:rPr>
  </w:style>
  <w:style w:type="paragraph" w:styleId="af7">
    <w:name w:val="header"/>
    <w:basedOn w:val="a"/>
    <w:link w:val="af8"/>
    <w:rsid w:val="003F788F"/>
    <w:pPr>
      <w:tabs>
        <w:tab w:val="center" w:pos="4677"/>
        <w:tab w:val="right" w:pos="9355"/>
      </w:tabs>
    </w:pPr>
  </w:style>
  <w:style w:type="character" w:customStyle="1" w:styleId="af8">
    <w:name w:val="Верхний колонтитул Знак"/>
    <w:link w:val="af7"/>
    <w:rsid w:val="003F788F"/>
    <w:rPr>
      <w:sz w:val="24"/>
      <w:szCs w:val="24"/>
    </w:rPr>
  </w:style>
  <w:style w:type="paragraph" w:customStyle="1" w:styleId="13">
    <w:name w:val="Обычный1"/>
    <w:qFormat/>
    <w:rsid w:val="00C0623A"/>
    <w:pPr>
      <w:widowControl w:val="0"/>
      <w:tabs>
        <w:tab w:val="left" w:pos="709"/>
      </w:tabs>
      <w:suppressAutoHyphens/>
      <w:spacing w:after="200" w:line="276" w:lineRule="auto"/>
    </w:pPr>
    <w:rPr>
      <w:rFonts w:ascii="Liberation Serif" w:hAnsi="Liberation Serif"/>
      <w:color w:val="00000A"/>
      <w:sz w:val="24"/>
    </w:rPr>
  </w:style>
  <w:style w:type="character" w:customStyle="1" w:styleId="-">
    <w:name w:val="Интернет-ссылка"/>
    <w:uiPriority w:val="99"/>
    <w:rsid w:val="00C0623A"/>
    <w:rPr>
      <w:color w:val="0000FF"/>
      <w:u w:val="single"/>
    </w:rPr>
  </w:style>
  <w:style w:type="character" w:customStyle="1" w:styleId="311">
    <w:name w:val="Заголовок 3 Знак1"/>
    <w:qFormat/>
    <w:rsid w:val="005A65EE"/>
    <w:rPr>
      <w:rFonts w:ascii="Times New Roman" w:hAnsi="Times New Roman"/>
      <w:b/>
      <w:sz w:val="26"/>
    </w:rPr>
  </w:style>
  <w:style w:type="character" w:customStyle="1" w:styleId="af9">
    <w:name w:val="Привязка сноски"/>
    <w:rsid w:val="003D7A83"/>
    <w:rPr>
      <w:vertAlign w:val="superscript"/>
    </w:rPr>
  </w:style>
  <w:style w:type="paragraph" w:customStyle="1" w:styleId="afa">
    <w:name w:val="Обычный + по ширине"/>
    <w:basedOn w:val="13"/>
    <w:qFormat/>
    <w:rsid w:val="0018211E"/>
    <w:pPr>
      <w:spacing w:after="0"/>
    </w:pPr>
  </w:style>
  <w:style w:type="character" w:customStyle="1" w:styleId="ab">
    <w:name w:val="Текст примечания Знак"/>
    <w:link w:val="aa"/>
    <w:uiPriority w:val="99"/>
    <w:semiHidden/>
    <w:rsid w:val="007926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64030">
      <w:bodyDiv w:val="1"/>
      <w:marLeft w:val="0"/>
      <w:marRight w:val="0"/>
      <w:marTop w:val="0"/>
      <w:marBottom w:val="0"/>
      <w:divBdr>
        <w:top w:val="none" w:sz="0" w:space="0" w:color="auto"/>
        <w:left w:val="none" w:sz="0" w:space="0" w:color="auto"/>
        <w:bottom w:val="none" w:sz="0" w:space="0" w:color="auto"/>
        <w:right w:val="none" w:sz="0" w:space="0" w:color="auto"/>
      </w:divBdr>
    </w:div>
    <w:div w:id="87163340">
      <w:bodyDiv w:val="1"/>
      <w:marLeft w:val="0"/>
      <w:marRight w:val="0"/>
      <w:marTop w:val="0"/>
      <w:marBottom w:val="0"/>
      <w:divBdr>
        <w:top w:val="none" w:sz="0" w:space="0" w:color="auto"/>
        <w:left w:val="none" w:sz="0" w:space="0" w:color="auto"/>
        <w:bottom w:val="none" w:sz="0" w:space="0" w:color="auto"/>
        <w:right w:val="none" w:sz="0" w:space="0" w:color="auto"/>
      </w:divBdr>
    </w:div>
    <w:div w:id="361131406">
      <w:bodyDiv w:val="1"/>
      <w:marLeft w:val="0"/>
      <w:marRight w:val="0"/>
      <w:marTop w:val="0"/>
      <w:marBottom w:val="0"/>
      <w:divBdr>
        <w:top w:val="none" w:sz="0" w:space="0" w:color="auto"/>
        <w:left w:val="none" w:sz="0" w:space="0" w:color="auto"/>
        <w:bottom w:val="none" w:sz="0" w:space="0" w:color="auto"/>
        <w:right w:val="none" w:sz="0" w:space="0" w:color="auto"/>
      </w:divBdr>
    </w:div>
    <w:div w:id="748699343">
      <w:bodyDiv w:val="1"/>
      <w:marLeft w:val="0"/>
      <w:marRight w:val="0"/>
      <w:marTop w:val="0"/>
      <w:marBottom w:val="0"/>
      <w:divBdr>
        <w:top w:val="none" w:sz="0" w:space="0" w:color="auto"/>
        <w:left w:val="none" w:sz="0" w:space="0" w:color="auto"/>
        <w:bottom w:val="none" w:sz="0" w:space="0" w:color="auto"/>
        <w:right w:val="none" w:sz="0" w:space="0" w:color="auto"/>
      </w:divBdr>
    </w:div>
    <w:div w:id="803431910">
      <w:bodyDiv w:val="1"/>
      <w:marLeft w:val="0"/>
      <w:marRight w:val="0"/>
      <w:marTop w:val="0"/>
      <w:marBottom w:val="0"/>
      <w:divBdr>
        <w:top w:val="none" w:sz="0" w:space="0" w:color="auto"/>
        <w:left w:val="none" w:sz="0" w:space="0" w:color="auto"/>
        <w:bottom w:val="none" w:sz="0" w:space="0" w:color="auto"/>
        <w:right w:val="none" w:sz="0" w:space="0" w:color="auto"/>
      </w:divBdr>
    </w:div>
    <w:div w:id="951785989">
      <w:bodyDiv w:val="1"/>
      <w:marLeft w:val="0"/>
      <w:marRight w:val="0"/>
      <w:marTop w:val="0"/>
      <w:marBottom w:val="0"/>
      <w:divBdr>
        <w:top w:val="none" w:sz="0" w:space="0" w:color="auto"/>
        <w:left w:val="none" w:sz="0" w:space="0" w:color="auto"/>
        <w:bottom w:val="none" w:sz="0" w:space="0" w:color="auto"/>
        <w:right w:val="none" w:sz="0" w:space="0" w:color="auto"/>
      </w:divBdr>
    </w:div>
    <w:div w:id="1120687471">
      <w:bodyDiv w:val="1"/>
      <w:marLeft w:val="0"/>
      <w:marRight w:val="0"/>
      <w:marTop w:val="0"/>
      <w:marBottom w:val="0"/>
      <w:divBdr>
        <w:top w:val="none" w:sz="0" w:space="0" w:color="auto"/>
        <w:left w:val="none" w:sz="0" w:space="0" w:color="auto"/>
        <w:bottom w:val="none" w:sz="0" w:space="0" w:color="auto"/>
        <w:right w:val="none" w:sz="0" w:space="0" w:color="auto"/>
      </w:divBdr>
    </w:div>
    <w:div w:id="1158496283">
      <w:bodyDiv w:val="1"/>
      <w:marLeft w:val="0"/>
      <w:marRight w:val="0"/>
      <w:marTop w:val="0"/>
      <w:marBottom w:val="0"/>
      <w:divBdr>
        <w:top w:val="none" w:sz="0" w:space="0" w:color="auto"/>
        <w:left w:val="none" w:sz="0" w:space="0" w:color="auto"/>
        <w:bottom w:val="none" w:sz="0" w:space="0" w:color="auto"/>
        <w:right w:val="none" w:sz="0" w:space="0" w:color="auto"/>
      </w:divBdr>
    </w:div>
    <w:div w:id="1167356924">
      <w:bodyDiv w:val="1"/>
      <w:marLeft w:val="0"/>
      <w:marRight w:val="0"/>
      <w:marTop w:val="0"/>
      <w:marBottom w:val="0"/>
      <w:divBdr>
        <w:top w:val="none" w:sz="0" w:space="0" w:color="auto"/>
        <w:left w:val="none" w:sz="0" w:space="0" w:color="auto"/>
        <w:bottom w:val="none" w:sz="0" w:space="0" w:color="auto"/>
        <w:right w:val="none" w:sz="0" w:space="0" w:color="auto"/>
      </w:divBdr>
    </w:div>
    <w:div w:id="1519657601">
      <w:bodyDiv w:val="1"/>
      <w:marLeft w:val="0"/>
      <w:marRight w:val="0"/>
      <w:marTop w:val="0"/>
      <w:marBottom w:val="0"/>
      <w:divBdr>
        <w:top w:val="none" w:sz="0" w:space="0" w:color="auto"/>
        <w:left w:val="none" w:sz="0" w:space="0" w:color="auto"/>
        <w:bottom w:val="none" w:sz="0" w:space="0" w:color="auto"/>
        <w:right w:val="none" w:sz="0" w:space="0" w:color="auto"/>
      </w:divBdr>
    </w:div>
    <w:div w:id="1569807591">
      <w:bodyDiv w:val="1"/>
      <w:marLeft w:val="0"/>
      <w:marRight w:val="0"/>
      <w:marTop w:val="0"/>
      <w:marBottom w:val="0"/>
      <w:divBdr>
        <w:top w:val="none" w:sz="0" w:space="0" w:color="auto"/>
        <w:left w:val="none" w:sz="0" w:space="0" w:color="auto"/>
        <w:bottom w:val="none" w:sz="0" w:space="0" w:color="auto"/>
        <w:right w:val="none" w:sz="0" w:space="0" w:color="auto"/>
      </w:divBdr>
    </w:div>
    <w:div w:id="1774741507">
      <w:bodyDiv w:val="1"/>
      <w:marLeft w:val="0"/>
      <w:marRight w:val="0"/>
      <w:marTop w:val="0"/>
      <w:marBottom w:val="0"/>
      <w:divBdr>
        <w:top w:val="none" w:sz="0" w:space="0" w:color="auto"/>
        <w:left w:val="none" w:sz="0" w:space="0" w:color="auto"/>
        <w:bottom w:val="none" w:sz="0" w:space="0" w:color="auto"/>
        <w:right w:val="none" w:sz="0" w:space="0" w:color="auto"/>
      </w:divBdr>
    </w:div>
    <w:div w:id="1914317286">
      <w:bodyDiv w:val="1"/>
      <w:marLeft w:val="0"/>
      <w:marRight w:val="0"/>
      <w:marTop w:val="0"/>
      <w:marBottom w:val="0"/>
      <w:divBdr>
        <w:top w:val="none" w:sz="0" w:space="0" w:color="auto"/>
        <w:left w:val="none" w:sz="0" w:space="0" w:color="auto"/>
        <w:bottom w:val="none" w:sz="0" w:space="0" w:color="auto"/>
        <w:right w:val="none" w:sz="0" w:space="0" w:color="auto"/>
      </w:divBdr>
    </w:div>
    <w:div w:id="2034451662">
      <w:bodyDiv w:val="1"/>
      <w:marLeft w:val="0"/>
      <w:marRight w:val="0"/>
      <w:marTop w:val="0"/>
      <w:marBottom w:val="0"/>
      <w:divBdr>
        <w:top w:val="none" w:sz="0" w:space="0" w:color="auto"/>
        <w:left w:val="none" w:sz="0" w:space="0" w:color="auto"/>
        <w:bottom w:val="none" w:sz="0" w:space="0" w:color="auto"/>
        <w:right w:val="none" w:sz="0" w:space="0" w:color="auto"/>
      </w:divBdr>
    </w:div>
    <w:div w:id="2063750869">
      <w:bodyDiv w:val="1"/>
      <w:marLeft w:val="0"/>
      <w:marRight w:val="0"/>
      <w:marTop w:val="0"/>
      <w:marBottom w:val="0"/>
      <w:divBdr>
        <w:top w:val="none" w:sz="0" w:space="0" w:color="auto"/>
        <w:left w:val="none" w:sz="0" w:space="0" w:color="auto"/>
        <w:bottom w:val="none" w:sz="0" w:space="0" w:color="auto"/>
        <w:right w:val="none" w:sz="0" w:space="0" w:color="auto"/>
      </w:divBdr>
    </w:div>
    <w:div w:id="206375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A6D1D-3DF9-4E20-BA15-B9A925DCF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1105</TotalTime>
  <Pages>16</Pages>
  <Words>6411</Words>
  <Characters>46268</Characters>
  <Application>Microsoft Office Word</Application>
  <DocSecurity>0</DocSecurity>
  <Lines>385</Lines>
  <Paragraphs>105</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52574</CharactersWithSpaces>
  <SharedDoc>false</SharedDoc>
  <HLinks>
    <vt:vector size="12" baseType="variant">
      <vt:variant>
        <vt:i4>8061025</vt:i4>
      </vt:variant>
      <vt:variant>
        <vt:i4>12</vt:i4>
      </vt:variant>
      <vt:variant>
        <vt:i4>0</vt:i4>
      </vt:variant>
      <vt:variant>
        <vt:i4>5</vt:i4>
      </vt:variant>
      <vt:variant>
        <vt:lpwstr>consultantplus://offline/ref=B4AD8D930238F7B31D588C7097510AC56834F7EDCC7E2B5A386D307D50D128C2096D93CFFC637ED36B4AG</vt:lpwstr>
      </vt:variant>
      <vt:variant>
        <vt:lpwstr/>
      </vt:variant>
      <vt:variant>
        <vt:i4>5439585</vt:i4>
      </vt:variant>
      <vt:variant>
        <vt:i4>0</vt:i4>
      </vt:variant>
      <vt:variant>
        <vt:i4>0</vt:i4>
      </vt:variant>
      <vt:variant>
        <vt:i4>5</vt:i4>
      </vt:variant>
      <vt:variant>
        <vt:lpwstr>mailto:inform@ugorsk.ru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subject/>
  <dc:creator>vvdovina</dc:creator>
  <cp:keywords/>
  <cp:lastModifiedBy>Павлова Татьяна Сергеевна</cp:lastModifiedBy>
  <cp:revision>162</cp:revision>
  <cp:lastPrinted>2026-09-24T06:34:00Z</cp:lastPrinted>
  <dcterms:created xsi:type="dcterms:W3CDTF">2022-04-28T12:32:00Z</dcterms:created>
  <dcterms:modified xsi:type="dcterms:W3CDTF">2026-09-25T09:09:00Z</dcterms:modified>
</cp:coreProperties>
</file>